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BEA" w:rsidRDefault="00162BEA" w:rsidP="00162BEA">
      <w:pPr>
        <w:jc w:val="center"/>
        <w:rPr>
          <w:rFonts w:ascii="Calibri" w:hAnsi="Calibri" w:cs="Calibri"/>
          <w:b/>
          <w:sz w:val="32"/>
          <w:szCs w:val="32"/>
        </w:rPr>
      </w:pPr>
      <w:r>
        <w:rPr>
          <w:rFonts w:ascii="Calibri" w:hAnsi="Calibri" w:cs="Calibri"/>
          <w:b/>
          <w:noProof/>
          <w:sz w:val="32"/>
          <w:szCs w:val="32"/>
        </w:rPr>
        <w:drawing>
          <wp:anchor distT="0" distB="0" distL="114300" distR="114300" simplePos="0" relativeHeight="251661312" behindDoc="0" locked="0" layoutInCell="1" allowOverlap="1">
            <wp:simplePos x="0" y="0"/>
            <wp:positionH relativeFrom="column">
              <wp:posOffset>8890</wp:posOffset>
            </wp:positionH>
            <wp:positionV relativeFrom="paragraph">
              <wp:posOffset>139065</wp:posOffset>
            </wp:positionV>
            <wp:extent cx="6469380" cy="718820"/>
            <wp:effectExtent l="0" t="0" r="7620" b="5080"/>
            <wp:wrapNone/>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r="653"/>
                    <a:stretch>
                      <a:fillRect/>
                    </a:stretch>
                  </pic:blipFill>
                  <pic:spPr bwMode="auto">
                    <a:xfrm>
                      <a:off x="0" y="0"/>
                      <a:ext cx="6469380" cy="71882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noProof/>
          <w:sz w:val="36"/>
        </w:rPr>
        <w:drawing>
          <wp:inline distT="0" distB="0" distL="0" distR="0">
            <wp:extent cx="6477000" cy="971550"/>
            <wp:effectExtent l="0" t="0" r="0" b="0"/>
            <wp:docPr id="7" name="Grafik 7" descr="A-Eberle_UM-Banner_Spannungsreg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berle_UM-Banner_Spannungsregl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0" cy="971550"/>
                    </a:xfrm>
                    <a:prstGeom prst="rect">
                      <a:avLst/>
                    </a:prstGeom>
                    <a:noFill/>
                    <a:ln>
                      <a:noFill/>
                    </a:ln>
                  </pic:spPr>
                </pic:pic>
              </a:graphicData>
            </a:graphic>
          </wp:inline>
        </w:drawing>
      </w:r>
    </w:p>
    <w:p w:rsidR="00162BEA" w:rsidRDefault="00162BEA" w:rsidP="00162BEA">
      <w:pPr>
        <w:jc w:val="center"/>
        <w:rPr>
          <w:rFonts w:ascii="Calibri" w:hAnsi="Calibri" w:cs="Calibri"/>
          <w:b/>
          <w:sz w:val="32"/>
          <w:szCs w:val="32"/>
        </w:rPr>
      </w:pPr>
    </w:p>
    <w:p w:rsidR="00162BEA" w:rsidRPr="009D64A7" w:rsidRDefault="00162BEA" w:rsidP="00162BEA">
      <w:pPr>
        <w:jc w:val="center"/>
        <w:rPr>
          <w:rFonts w:ascii="Calibri" w:hAnsi="Calibri" w:cs="Calibri"/>
          <w:b/>
          <w:sz w:val="40"/>
          <w:szCs w:val="32"/>
        </w:rPr>
      </w:pPr>
      <w:r w:rsidRPr="009D64A7">
        <w:rPr>
          <w:rFonts w:ascii="Calibri" w:hAnsi="Calibri" w:cs="Calibri"/>
          <w:b/>
          <w:sz w:val="40"/>
          <w:szCs w:val="32"/>
        </w:rPr>
        <w:t>Änderungen/Neuerungen</w:t>
      </w:r>
      <w:r>
        <w:rPr>
          <w:rFonts w:ascii="Calibri" w:hAnsi="Calibri" w:cs="Calibri"/>
          <w:b/>
          <w:sz w:val="40"/>
          <w:szCs w:val="32"/>
        </w:rPr>
        <w:t xml:space="preserve"> </w:t>
      </w:r>
      <w:proofErr w:type="spellStart"/>
      <w:r>
        <w:rPr>
          <w:rFonts w:ascii="Calibri" w:hAnsi="Calibri" w:cs="Calibri"/>
          <w:b/>
          <w:sz w:val="40"/>
          <w:szCs w:val="32"/>
        </w:rPr>
        <w:t>WinREG</w:t>
      </w:r>
      <w:proofErr w:type="spellEnd"/>
      <w:r>
        <w:rPr>
          <w:rFonts w:ascii="Calibri" w:hAnsi="Calibri" w:cs="Calibri"/>
          <w:b/>
          <w:sz w:val="40"/>
          <w:szCs w:val="32"/>
        </w:rPr>
        <w:t xml:space="preserve"> </w:t>
      </w:r>
      <w:r w:rsidR="00D17E19">
        <w:rPr>
          <w:rFonts w:ascii="Calibri" w:hAnsi="Calibri" w:cs="Calibri"/>
          <w:b/>
          <w:sz w:val="40"/>
          <w:szCs w:val="32"/>
        </w:rPr>
        <w:t>4</w:t>
      </w:r>
      <w:r>
        <w:rPr>
          <w:rFonts w:ascii="Calibri" w:hAnsi="Calibri" w:cs="Calibri"/>
          <w:b/>
          <w:sz w:val="40"/>
          <w:szCs w:val="32"/>
        </w:rPr>
        <w:t>.</w:t>
      </w:r>
      <w:r w:rsidR="00744AD7">
        <w:rPr>
          <w:rFonts w:ascii="Calibri" w:hAnsi="Calibri" w:cs="Calibri"/>
          <w:b/>
          <w:sz w:val="40"/>
          <w:szCs w:val="32"/>
        </w:rPr>
        <w:t>2</w:t>
      </w:r>
    </w:p>
    <w:p w:rsidR="00162BEA" w:rsidRPr="0072272D" w:rsidRDefault="00162BEA" w:rsidP="00162BEA">
      <w:pPr>
        <w:jc w:val="center"/>
        <w:rPr>
          <w:rFonts w:ascii="Calibri" w:hAnsi="Calibri" w:cs="Calibri"/>
          <w:sz w:val="24"/>
          <w:szCs w:val="24"/>
        </w:rPr>
      </w:pPr>
      <w:r w:rsidRPr="0072272D">
        <w:rPr>
          <w:rFonts w:ascii="Calibri" w:hAnsi="Calibri" w:cs="Calibri"/>
          <w:sz w:val="24"/>
          <w:szCs w:val="24"/>
        </w:rPr>
        <w:t>von</w:t>
      </w:r>
    </w:p>
    <w:p w:rsidR="00161F00" w:rsidRPr="0072272D" w:rsidRDefault="00161F00" w:rsidP="00161F00">
      <w:pPr>
        <w:jc w:val="center"/>
        <w:rPr>
          <w:rFonts w:ascii="Calibri" w:hAnsi="Calibri" w:cs="Calibri"/>
          <w:sz w:val="24"/>
          <w:szCs w:val="24"/>
        </w:rPr>
      </w:pPr>
      <w:proofErr w:type="spellStart"/>
      <w:proofErr w:type="gramStart"/>
      <w:r w:rsidRPr="0072272D">
        <w:rPr>
          <w:rFonts w:ascii="Calibri" w:hAnsi="Calibri" w:cs="Calibri"/>
          <w:sz w:val="24"/>
          <w:szCs w:val="24"/>
        </w:rPr>
        <w:t>WinREG</w:t>
      </w:r>
      <w:proofErr w:type="spellEnd"/>
      <w:r w:rsidRPr="0072272D">
        <w:rPr>
          <w:rFonts w:ascii="Calibri" w:hAnsi="Calibri" w:cs="Calibri"/>
          <w:sz w:val="24"/>
          <w:szCs w:val="24"/>
        </w:rPr>
        <w:t xml:space="preserve">  V</w:t>
      </w:r>
      <w:proofErr w:type="gramEnd"/>
      <w:r w:rsidRPr="0072272D">
        <w:rPr>
          <w:rFonts w:ascii="Calibri" w:hAnsi="Calibri" w:cs="Calibri"/>
          <w:sz w:val="24"/>
          <w:szCs w:val="24"/>
        </w:rPr>
        <w:t xml:space="preserve"> </w:t>
      </w:r>
      <w:r w:rsidR="00744AD7">
        <w:rPr>
          <w:rFonts w:ascii="Calibri" w:hAnsi="Calibri" w:cs="Calibri"/>
          <w:sz w:val="24"/>
          <w:szCs w:val="24"/>
        </w:rPr>
        <w:t>4.1.2</w:t>
      </w:r>
      <w:r w:rsidRPr="0072272D">
        <w:rPr>
          <w:rFonts w:ascii="Calibri" w:hAnsi="Calibri" w:cs="Calibri"/>
          <w:sz w:val="24"/>
          <w:szCs w:val="24"/>
        </w:rPr>
        <w:t xml:space="preserve"> vom </w:t>
      </w:r>
      <w:r w:rsidR="00744AD7">
        <w:rPr>
          <w:rFonts w:ascii="Calibri" w:hAnsi="Calibri" w:cs="Calibri"/>
          <w:sz w:val="24"/>
          <w:szCs w:val="24"/>
        </w:rPr>
        <w:t>15.08.2017</w:t>
      </w:r>
    </w:p>
    <w:p w:rsidR="00162BEA" w:rsidRPr="0072272D" w:rsidRDefault="00162BEA" w:rsidP="00162BEA">
      <w:pPr>
        <w:jc w:val="center"/>
        <w:rPr>
          <w:rFonts w:ascii="Calibri" w:hAnsi="Calibri" w:cs="Calibri"/>
          <w:sz w:val="24"/>
          <w:szCs w:val="24"/>
        </w:rPr>
      </w:pPr>
      <w:r w:rsidRPr="0072272D">
        <w:rPr>
          <w:rFonts w:ascii="Calibri" w:hAnsi="Calibri" w:cs="Calibri"/>
          <w:sz w:val="24"/>
          <w:szCs w:val="24"/>
        </w:rPr>
        <w:t>zu</w:t>
      </w:r>
    </w:p>
    <w:p w:rsidR="00162BEA" w:rsidRPr="0072272D" w:rsidRDefault="00162BEA" w:rsidP="00162BEA">
      <w:pPr>
        <w:jc w:val="center"/>
        <w:rPr>
          <w:rFonts w:ascii="Calibri" w:hAnsi="Calibri" w:cs="Calibri"/>
          <w:sz w:val="24"/>
          <w:szCs w:val="24"/>
        </w:rPr>
      </w:pPr>
      <w:proofErr w:type="spellStart"/>
      <w:proofErr w:type="gramStart"/>
      <w:r w:rsidRPr="0072272D">
        <w:rPr>
          <w:rFonts w:ascii="Calibri" w:hAnsi="Calibri" w:cs="Calibri"/>
          <w:sz w:val="24"/>
          <w:szCs w:val="24"/>
        </w:rPr>
        <w:t>WinREG</w:t>
      </w:r>
      <w:proofErr w:type="spellEnd"/>
      <w:r w:rsidRPr="0072272D">
        <w:rPr>
          <w:rFonts w:ascii="Calibri" w:hAnsi="Calibri" w:cs="Calibri"/>
          <w:sz w:val="24"/>
          <w:szCs w:val="24"/>
        </w:rPr>
        <w:t xml:space="preserve">  V</w:t>
      </w:r>
      <w:proofErr w:type="gramEnd"/>
      <w:r w:rsidRPr="0072272D">
        <w:rPr>
          <w:rFonts w:ascii="Calibri" w:hAnsi="Calibri" w:cs="Calibri"/>
          <w:sz w:val="24"/>
          <w:szCs w:val="24"/>
        </w:rPr>
        <w:t xml:space="preserve"> </w:t>
      </w:r>
      <w:r w:rsidR="00161F00">
        <w:rPr>
          <w:rFonts w:ascii="Calibri" w:hAnsi="Calibri" w:cs="Calibri"/>
          <w:sz w:val="24"/>
          <w:szCs w:val="24"/>
        </w:rPr>
        <w:t>4.</w:t>
      </w:r>
      <w:r w:rsidR="00744AD7">
        <w:rPr>
          <w:rFonts w:ascii="Calibri" w:hAnsi="Calibri" w:cs="Calibri"/>
          <w:sz w:val="24"/>
          <w:szCs w:val="24"/>
        </w:rPr>
        <w:t>2</w:t>
      </w:r>
      <w:r w:rsidR="00161F00">
        <w:rPr>
          <w:rFonts w:ascii="Calibri" w:hAnsi="Calibri" w:cs="Calibri"/>
          <w:sz w:val="24"/>
          <w:szCs w:val="24"/>
        </w:rPr>
        <w:t>.</w:t>
      </w:r>
      <w:r w:rsidR="00AB1EBD">
        <w:rPr>
          <w:rFonts w:ascii="Calibri" w:hAnsi="Calibri" w:cs="Calibri"/>
          <w:sz w:val="24"/>
          <w:szCs w:val="24"/>
        </w:rPr>
        <w:t>11</w:t>
      </w:r>
      <w:r w:rsidRPr="0072272D">
        <w:rPr>
          <w:rFonts w:ascii="Calibri" w:hAnsi="Calibri" w:cs="Calibri"/>
          <w:sz w:val="24"/>
          <w:szCs w:val="24"/>
        </w:rPr>
        <w:t xml:space="preserve"> vom </w:t>
      </w:r>
      <w:r w:rsidR="00AB1EBD">
        <w:rPr>
          <w:rFonts w:ascii="Calibri" w:hAnsi="Calibri" w:cs="Calibri"/>
          <w:sz w:val="24"/>
          <w:szCs w:val="24"/>
        </w:rPr>
        <w:t>03</w:t>
      </w:r>
      <w:r w:rsidR="005B1750">
        <w:rPr>
          <w:rFonts w:ascii="Calibri" w:hAnsi="Calibri" w:cs="Calibri"/>
          <w:sz w:val="24"/>
          <w:szCs w:val="24"/>
        </w:rPr>
        <w:t>.12</w:t>
      </w:r>
      <w:r w:rsidR="00744AD7">
        <w:rPr>
          <w:rFonts w:ascii="Calibri" w:hAnsi="Calibri" w:cs="Calibri"/>
          <w:sz w:val="24"/>
          <w:szCs w:val="24"/>
        </w:rPr>
        <w:t>.2021</w:t>
      </w:r>
    </w:p>
    <w:p w:rsidR="00162BEA" w:rsidRPr="0072272D" w:rsidRDefault="00162BEA" w:rsidP="00162BEA">
      <w:pPr>
        <w:jc w:val="center"/>
        <w:rPr>
          <w:rFonts w:ascii="Calibri" w:hAnsi="Calibri" w:cs="Calibri"/>
          <w:sz w:val="24"/>
          <w:szCs w:val="24"/>
        </w:rPr>
      </w:pPr>
    </w:p>
    <w:p w:rsidR="00162BEA" w:rsidRPr="0072272D" w:rsidRDefault="00162BEA" w:rsidP="00162BEA">
      <w:pPr>
        <w:jc w:val="center"/>
        <w:rPr>
          <w:rFonts w:ascii="Calibri" w:hAnsi="Calibri" w:cs="Calibri"/>
          <w:sz w:val="24"/>
          <w:szCs w:val="24"/>
        </w:rPr>
      </w:pPr>
      <w:r w:rsidRPr="0072272D">
        <w:rPr>
          <w:rFonts w:ascii="Calibri" w:hAnsi="Calibri" w:cs="Calibri"/>
          <w:sz w:val="24"/>
          <w:szCs w:val="24"/>
        </w:rPr>
        <w:t xml:space="preserve">Produktbezeichnung / </w:t>
      </w:r>
      <w:proofErr w:type="gramStart"/>
      <w:r w:rsidRPr="0072272D">
        <w:rPr>
          <w:rFonts w:ascii="Calibri" w:hAnsi="Calibri" w:cs="Calibri"/>
          <w:sz w:val="24"/>
          <w:szCs w:val="24"/>
        </w:rPr>
        <w:t>Typ :</w:t>
      </w:r>
      <w:proofErr w:type="gramEnd"/>
      <w:r w:rsidRPr="0072272D">
        <w:rPr>
          <w:rFonts w:ascii="Calibri" w:hAnsi="Calibri" w:cs="Calibri"/>
          <w:sz w:val="24"/>
          <w:szCs w:val="24"/>
        </w:rPr>
        <w:t xml:space="preserve">   </w:t>
      </w:r>
      <w:proofErr w:type="spellStart"/>
      <w:r w:rsidRPr="0072272D">
        <w:rPr>
          <w:rFonts w:ascii="Calibri" w:hAnsi="Calibri" w:cs="Calibri"/>
          <w:sz w:val="24"/>
          <w:szCs w:val="24"/>
        </w:rPr>
        <w:t>WinREG</w:t>
      </w:r>
      <w:proofErr w:type="spellEnd"/>
      <w:r w:rsidRPr="0072272D">
        <w:rPr>
          <w:rFonts w:ascii="Calibri" w:hAnsi="Calibri" w:cs="Calibri"/>
          <w:sz w:val="24"/>
          <w:szCs w:val="24"/>
        </w:rPr>
        <w:t xml:space="preserve"> Parametriersoftware</w:t>
      </w:r>
    </w:p>
    <w:p w:rsidR="00162BEA" w:rsidRPr="0072272D" w:rsidRDefault="00162BEA" w:rsidP="00162BEA">
      <w:pPr>
        <w:tabs>
          <w:tab w:val="left" w:pos="2836"/>
          <w:tab w:val="left" w:pos="6096"/>
          <w:tab w:val="left" w:pos="7371"/>
        </w:tabs>
        <w:jc w:val="center"/>
        <w:rPr>
          <w:rFonts w:ascii="Calibri" w:hAnsi="Calibri" w:cs="Calibri"/>
          <w:b/>
          <w:sz w:val="32"/>
        </w:rPr>
      </w:pPr>
    </w:p>
    <w:p w:rsidR="00162BEA" w:rsidRPr="0072272D" w:rsidRDefault="00162BEA" w:rsidP="00162BEA">
      <w:pPr>
        <w:pStyle w:val="Textkrper-Zeileneinzug"/>
        <w:tabs>
          <w:tab w:val="left" w:pos="4536"/>
        </w:tabs>
        <w:ind w:left="0"/>
        <w:rPr>
          <w:rFonts w:ascii="Calibri" w:hAnsi="Calibri" w:cs="Calibri"/>
          <w:sz w:val="22"/>
        </w:rPr>
      </w:pPr>
      <w:r w:rsidRPr="0072272D">
        <w:rPr>
          <w:rFonts w:ascii="Calibri" w:hAnsi="Calibri" w:cs="Calibri"/>
          <w:b/>
          <w:sz w:val="22"/>
        </w:rPr>
        <w:t>Datum der Erstellung:</w:t>
      </w:r>
      <w:r w:rsidRPr="0072272D">
        <w:rPr>
          <w:rFonts w:ascii="Calibri" w:hAnsi="Calibri" w:cs="Calibri"/>
          <w:sz w:val="22"/>
        </w:rPr>
        <w:t xml:space="preserve">  </w:t>
      </w:r>
    </w:p>
    <w:p w:rsidR="00162BEA" w:rsidRPr="0072272D" w:rsidRDefault="00AB1EBD" w:rsidP="00162BEA">
      <w:pPr>
        <w:pStyle w:val="Textkrper-Zeileneinzug"/>
        <w:tabs>
          <w:tab w:val="left" w:pos="4536"/>
        </w:tabs>
        <w:ind w:left="0"/>
        <w:rPr>
          <w:rFonts w:ascii="Calibri" w:hAnsi="Calibri" w:cs="Calibri"/>
          <w:sz w:val="22"/>
        </w:rPr>
      </w:pPr>
      <w:r>
        <w:rPr>
          <w:rFonts w:ascii="Calibri" w:hAnsi="Calibri" w:cs="Calibri"/>
          <w:sz w:val="22"/>
        </w:rPr>
        <w:t>06</w:t>
      </w:r>
      <w:r w:rsidR="005B1750">
        <w:rPr>
          <w:rFonts w:ascii="Calibri" w:hAnsi="Calibri" w:cs="Calibri"/>
          <w:sz w:val="22"/>
        </w:rPr>
        <w:t>.12</w:t>
      </w:r>
      <w:r w:rsidR="00744AD7">
        <w:rPr>
          <w:rFonts w:ascii="Calibri" w:hAnsi="Calibri" w:cs="Calibri"/>
          <w:sz w:val="22"/>
        </w:rPr>
        <w:t>.2021</w:t>
      </w:r>
    </w:p>
    <w:p w:rsidR="00162BEA" w:rsidRPr="0072272D" w:rsidRDefault="00162BEA" w:rsidP="00162BEA">
      <w:pPr>
        <w:pStyle w:val="Textkrper-Zeileneinzug"/>
        <w:ind w:left="0"/>
        <w:rPr>
          <w:rFonts w:ascii="Calibri" w:hAnsi="Calibri" w:cs="Calibri"/>
          <w:sz w:val="22"/>
        </w:rPr>
      </w:pPr>
    </w:p>
    <w:p w:rsidR="00162BEA" w:rsidRPr="0072272D" w:rsidRDefault="00162BEA" w:rsidP="00162BEA">
      <w:pPr>
        <w:pStyle w:val="Textkrper"/>
        <w:rPr>
          <w:rFonts w:ascii="Calibri" w:hAnsi="Calibri" w:cs="Calibri"/>
          <w:sz w:val="22"/>
        </w:rPr>
      </w:pPr>
      <w:r w:rsidRPr="0072272D">
        <w:rPr>
          <w:rFonts w:ascii="Calibri" w:hAnsi="Calibri" w:cs="Calibri"/>
          <w:b/>
          <w:sz w:val="22"/>
        </w:rPr>
        <w:t>Ersteller:</w:t>
      </w:r>
      <w:r w:rsidRPr="0072272D">
        <w:rPr>
          <w:rFonts w:ascii="Calibri" w:hAnsi="Calibri" w:cs="Calibri"/>
          <w:b/>
          <w:sz w:val="22"/>
        </w:rPr>
        <w:br/>
      </w:r>
      <w:r w:rsidR="00744AD7">
        <w:rPr>
          <w:rFonts w:ascii="Calibri" w:hAnsi="Calibri" w:cs="Calibri"/>
          <w:sz w:val="22"/>
        </w:rPr>
        <w:t>Christian Schobert</w:t>
      </w:r>
    </w:p>
    <w:p w:rsidR="00162BEA" w:rsidRPr="0072272D" w:rsidRDefault="00162BEA" w:rsidP="00162BEA">
      <w:pPr>
        <w:rPr>
          <w:rFonts w:ascii="Calibri" w:hAnsi="Calibri" w:cs="Calibri"/>
          <w:sz w:val="22"/>
        </w:rPr>
      </w:pPr>
    </w:p>
    <w:p w:rsidR="00162BEA" w:rsidRPr="0072272D" w:rsidRDefault="00162BEA" w:rsidP="00162BEA">
      <w:pPr>
        <w:rPr>
          <w:rFonts w:ascii="Calibri" w:hAnsi="Calibri" w:cs="Calibri"/>
          <w:b/>
          <w:sz w:val="22"/>
        </w:rPr>
      </w:pPr>
      <w:r w:rsidRPr="0072272D">
        <w:rPr>
          <w:rFonts w:ascii="Calibri" w:hAnsi="Calibri" w:cs="Calibri"/>
          <w:b/>
          <w:sz w:val="22"/>
        </w:rPr>
        <w:t>Historie:</w:t>
      </w:r>
    </w:p>
    <w:p w:rsidR="00162BEA" w:rsidRPr="0072272D" w:rsidRDefault="00AB1EBD" w:rsidP="00162BEA">
      <w:pPr>
        <w:rPr>
          <w:rFonts w:ascii="Calibri" w:hAnsi="Calibri" w:cs="Calibri"/>
          <w:sz w:val="22"/>
        </w:rPr>
      </w:pPr>
      <w:r>
        <w:rPr>
          <w:rFonts w:ascii="Calibri" w:hAnsi="Calibri" w:cs="Calibri"/>
          <w:sz w:val="22"/>
        </w:rPr>
        <w:t>06</w:t>
      </w:r>
      <w:r w:rsidR="005B1750">
        <w:rPr>
          <w:rFonts w:ascii="Calibri" w:hAnsi="Calibri" w:cs="Calibri"/>
          <w:sz w:val="22"/>
        </w:rPr>
        <w:t>.12</w:t>
      </w:r>
      <w:r w:rsidR="00744AD7">
        <w:rPr>
          <w:rFonts w:ascii="Calibri" w:hAnsi="Calibri" w:cs="Calibri"/>
          <w:sz w:val="22"/>
        </w:rPr>
        <w:t>.2021</w:t>
      </w:r>
      <w:r w:rsidR="00162BEA" w:rsidRPr="0072272D">
        <w:rPr>
          <w:rFonts w:ascii="Calibri" w:hAnsi="Calibri" w:cs="Calibri"/>
          <w:sz w:val="22"/>
        </w:rPr>
        <w:tab/>
        <w:t>Ersterstellung</w:t>
      </w:r>
      <w:r w:rsidR="00162BEA">
        <w:rPr>
          <w:rFonts w:ascii="Calibri" w:hAnsi="Calibri" w:cs="Calibri"/>
          <w:sz w:val="22"/>
        </w:rPr>
        <w:t xml:space="preserve"> für Version </w:t>
      </w:r>
      <w:r w:rsidR="00744AD7">
        <w:rPr>
          <w:rFonts w:ascii="Calibri" w:hAnsi="Calibri" w:cs="Calibri"/>
          <w:sz w:val="22"/>
        </w:rPr>
        <w:t>4.2</w:t>
      </w:r>
      <w:r w:rsidR="006D3F5B">
        <w:rPr>
          <w:rFonts w:ascii="Calibri" w:hAnsi="Calibri" w:cs="Calibri"/>
          <w:sz w:val="22"/>
        </w:rPr>
        <w:t>.</w:t>
      </w:r>
      <w:r>
        <w:rPr>
          <w:rFonts w:ascii="Calibri" w:hAnsi="Calibri" w:cs="Calibri"/>
          <w:sz w:val="22"/>
        </w:rPr>
        <w:t>11</w:t>
      </w:r>
    </w:p>
    <w:p w:rsidR="00162BEA" w:rsidRDefault="00162BEA" w:rsidP="00162BEA">
      <w:pPr>
        <w:rPr>
          <w:rFonts w:ascii="Calibri" w:hAnsi="Calibri" w:cs="Calibri"/>
          <w:sz w:val="22"/>
        </w:rPr>
      </w:pPr>
    </w:p>
    <w:p w:rsidR="00162BEA" w:rsidRPr="0072272D" w:rsidRDefault="00162BEA" w:rsidP="00162BEA">
      <w:pPr>
        <w:rPr>
          <w:rFonts w:ascii="Calibri" w:hAnsi="Calibri" w:cs="Calibri"/>
          <w:sz w:val="22"/>
        </w:rPr>
      </w:pPr>
    </w:p>
    <w:p w:rsidR="00162BEA" w:rsidRPr="0072272D" w:rsidRDefault="00AD541C" w:rsidP="00162BEA">
      <w:pPr>
        <w:rPr>
          <w:rFonts w:ascii="Calibri" w:hAnsi="Calibri" w:cs="Calibri"/>
          <w:b/>
          <w:sz w:val="22"/>
        </w:rPr>
      </w:pPr>
      <w:r>
        <w:rPr>
          <w:rFonts w:ascii="Calibri" w:hAnsi="Calibri" w:cs="Calibri"/>
          <w:b/>
          <w:sz w:val="22"/>
        </w:rPr>
        <w:t>Betriebssysteme, Systemvor</w:t>
      </w:r>
      <w:r w:rsidR="00162BEA" w:rsidRPr="0072272D">
        <w:rPr>
          <w:rFonts w:ascii="Calibri" w:hAnsi="Calibri" w:cs="Calibri"/>
          <w:b/>
          <w:sz w:val="22"/>
        </w:rPr>
        <w:t>aussetzungen:</w:t>
      </w:r>
    </w:p>
    <w:p w:rsidR="00162BEA" w:rsidRPr="00AB1EBD" w:rsidRDefault="00162BEA" w:rsidP="00162BEA">
      <w:pPr>
        <w:rPr>
          <w:rFonts w:ascii="Calibri" w:hAnsi="Calibri" w:cs="Calibri"/>
          <w:sz w:val="22"/>
          <w:lang w:val="en-GB"/>
        </w:rPr>
      </w:pPr>
      <w:r w:rsidRPr="00AB1EBD">
        <w:rPr>
          <w:rFonts w:ascii="Calibri" w:hAnsi="Calibri" w:cs="Calibri"/>
          <w:sz w:val="22"/>
          <w:lang w:val="en-GB"/>
        </w:rPr>
        <w:t>Windows 7, Windows 8, Windows 10</w:t>
      </w:r>
    </w:p>
    <w:p w:rsidR="00162BEA" w:rsidRPr="00AB1EBD" w:rsidRDefault="00162BEA" w:rsidP="00162BEA">
      <w:pPr>
        <w:rPr>
          <w:rFonts w:ascii="Calibri" w:hAnsi="Calibri" w:cs="Calibri"/>
          <w:sz w:val="22"/>
          <w:lang w:val="en-GB"/>
        </w:rPr>
      </w:pPr>
      <w:r w:rsidRPr="00AB1EBD">
        <w:rPr>
          <w:rFonts w:ascii="Calibri" w:hAnsi="Calibri" w:cs="Calibri"/>
          <w:sz w:val="22"/>
          <w:lang w:val="en-GB"/>
        </w:rPr>
        <w:t>Windows Server ab 2003</w:t>
      </w:r>
      <w:r w:rsidRPr="00AB1EBD">
        <w:rPr>
          <w:rFonts w:ascii="Calibri" w:hAnsi="Calibri" w:cs="Calibri"/>
          <w:sz w:val="22"/>
          <w:lang w:val="en-GB"/>
        </w:rPr>
        <w:br/>
      </w:r>
      <w:r w:rsidRPr="00AB1EBD">
        <w:rPr>
          <w:rFonts w:ascii="Calibri" w:hAnsi="Calibri" w:cs="Calibri"/>
          <w:sz w:val="22"/>
          <w:lang w:val="en-GB"/>
        </w:rPr>
        <w:br/>
        <w:t xml:space="preserve">Microsoft </w:t>
      </w:r>
      <w:proofErr w:type="spellStart"/>
      <w:r w:rsidRPr="00AB1EBD">
        <w:rPr>
          <w:rFonts w:ascii="Calibri" w:hAnsi="Calibri" w:cs="Calibri"/>
          <w:sz w:val="22"/>
          <w:lang w:val="en-GB"/>
        </w:rPr>
        <w:t>DotNet</w:t>
      </w:r>
      <w:proofErr w:type="spellEnd"/>
      <w:r w:rsidRPr="00AB1EBD">
        <w:rPr>
          <w:rFonts w:ascii="Calibri" w:hAnsi="Calibri" w:cs="Calibri"/>
          <w:sz w:val="22"/>
          <w:lang w:val="en-GB"/>
        </w:rPr>
        <w:t xml:space="preserve"> Framework</w:t>
      </w:r>
      <w:r w:rsidR="001A1AFB" w:rsidRPr="00AB1EBD">
        <w:rPr>
          <w:rFonts w:ascii="Calibri" w:hAnsi="Calibri" w:cs="Calibri"/>
          <w:sz w:val="22"/>
          <w:lang w:val="en-GB"/>
        </w:rPr>
        <w:t xml:space="preserve"> Version</w:t>
      </w:r>
      <w:r w:rsidRPr="00AB1EBD">
        <w:rPr>
          <w:rFonts w:ascii="Calibri" w:hAnsi="Calibri" w:cs="Calibri"/>
          <w:sz w:val="22"/>
          <w:lang w:val="en-GB"/>
        </w:rPr>
        <w:t xml:space="preserve"> </w:t>
      </w:r>
      <w:r w:rsidR="00BE1D76" w:rsidRPr="00AB1EBD">
        <w:rPr>
          <w:rFonts w:ascii="Calibri" w:hAnsi="Calibri" w:cs="Calibri"/>
          <w:sz w:val="22"/>
          <w:lang w:val="en-GB"/>
        </w:rPr>
        <w:t xml:space="preserve">≥ </w:t>
      </w:r>
      <w:r w:rsidRPr="00AB1EBD">
        <w:rPr>
          <w:rFonts w:ascii="Calibri" w:hAnsi="Calibri" w:cs="Calibri"/>
          <w:sz w:val="22"/>
          <w:lang w:val="en-GB"/>
        </w:rPr>
        <w:t>3.5</w:t>
      </w:r>
    </w:p>
    <w:p w:rsidR="00162BEA" w:rsidRPr="00AB1EBD" w:rsidRDefault="00162BEA" w:rsidP="00162BEA">
      <w:pPr>
        <w:rPr>
          <w:rFonts w:ascii="Calibri" w:hAnsi="Calibri" w:cs="Calibri"/>
          <w:sz w:val="22"/>
          <w:lang w:val="en-GB"/>
        </w:rPr>
      </w:pPr>
    </w:p>
    <w:p w:rsidR="00162BEA" w:rsidRPr="00AB1EBD" w:rsidRDefault="00162BEA" w:rsidP="00162BEA">
      <w:pPr>
        <w:rPr>
          <w:rFonts w:ascii="Calibri" w:hAnsi="Calibri" w:cs="Calibri"/>
          <w:b/>
          <w:sz w:val="22"/>
          <w:lang w:val="en-GB"/>
        </w:rPr>
      </w:pPr>
    </w:p>
    <w:p w:rsidR="00162BEA" w:rsidRPr="0072272D" w:rsidRDefault="00162BEA" w:rsidP="00162BEA">
      <w:pPr>
        <w:rPr>
          <w:rFonts w:ascii="Calibri" w:hAnsi="Calibri" w:cs="Calibri"/>
          <w:b/>
          <w:sz w:val="22"/>
        </w:rPr>
      </w:pPr>
      <w:r w:rsidRPr="0072272D">
        <w:rPr>
          <w:rFonts w:ascii="Calibri" w:hAnsi="Calibri" w:cs="Calibri"/>
          <w:b/>
          <w:sz w:val="22"/>
        </w:rPr>
        <w:t>Kompatibilität Firmware</w:t>
      </w:r>
    </w:p>
    <w:p w:rsidR="00162BEA" w:rsidRPr="0072272D" w:rsidRDefault="00162BEA" w:rsidP="00162BEA">
      <w:pPr>
        <w:rPr>
          <w:rFonts w:ascii="Calibri" w:hAnsi="Calibri" w:cs="Calibri"/>
          <w:sz w:val="22"/>
        </w:rPr>
      </w:pPr>
    </w:p>
    <w:p w:rsidR="00162BEA" w:rsidRPr="0072272D" w:rsidRDefault="00162BEA" w:rsidP="00162BEA">
      <w:pPr>
        <w:rPr>
          <w:rFonts w:ascii="Calibri" w:hAnsi="Calibri" w:cs="Calibri"/>
          <w:sz w:val="22"/>
        </w:rPr>
      </w:pPr>
      <w:r w:rsidRPr="0072272D">
        <w:rPr>
          <w:rFonts w:ascii="Calibri" w:hAnsi="Calibri" w:cs="Calibri"/>
          <w:sz w:val="22"/>
        </w:rPr>
        <w:t xml:space="preserve">Die </w:t>
      </w:r>
      <w:proofErr w:type="spellStart"/>
      <w:r w:rsidRPr="0072272D">
        <w:rPr>
          <w:rFonts w:ascii="Calibri" w:hAnsi="Calibri" w:cs="Calibri"/>
          <w:sz w:val="22"/>
        </w:rPr>
        <w:t>WinREG</w:t>
      </w:r>
      <w:proofErr w:type="spellEnd"/>
      <w:r w:rsidRPr="0072272D">
        <w:rPr>
          <w:rFonts w:ascii="Calibri" w:hAnsi="Calibri" w:cs="Calibri"/>
          <w:sz w:val="22"/>
        </w:rPr>
        <w:t xml:space="preserve"> Parametriersoftware ist generell abwärtskompatibel. D.h. es können auch ältere Firmware</w:t>
      </w:r>
      <w:r w:rsidR="00A936F7">
        <w:rPr>
          <w:rFonts w:ascii="Calibri" w:hAnsi="Calibri" w:cs="Calibri"/>
          <w:sz w:val="22"/>
        </w:rPr>
        <w:t>-V</w:t>
      </w:r>
      <w:r w:rsidRPr="0072272D">
        <w:rPr>
          <w:rFonts w:ascii="Calibri" w:hAnsi="Calibri" w:cs="Calibri"/>
          <w:sz w:val="22"/>
        </w:rPr>
        <w:t xml:space="preserve">ersionen mit der neusten </w:t>
      </w:r>
      <w:proofErr w:type="spellStart"/>
      <w:r w:rsidRPr="0072272D">
        <w:rPr>
          <w:rFonts w:ascii="Calibri" w:hAnsi="Calibri" w:cs="Calibri"/>
          <w:sz w:val="22"/>
        </w:rPr>
        <w:t>WinREG</w:t>
      </w:r>
      <w:proofErr w:type="spellEnd"/>
      <w:r w:rsidRPr="0072272D">
        <w:rPr>
          <w:rFonts w:ascii="Calibri" w:hAnsi="Calibri" w:cs="Calibri"/>
          <w:sz w:val="22"/>
        </w:rPr>
        <w:t xml:space="preserve"> Version </w:t>
      </w:r>
      <w:r w:rsidR="00A936F7" w:rsidRPr="0072272D">
        <w:rPr>
          <w:rFonts w:ascii="Calibri" w:hAnsi="Calibri" w:cs="Calibri"/>
          <w:sz w:val="22"/>
        </w:rPr>
        <w:t>parametriert</w:t>
      </w:r>
      <w:r w:rsidRPr="0072272D">
        <w:rPr>
          <w:rFonts w:ascii="Calibri" w:hAnsi="Calibri" w:cs="Calibri"/>
          <w:sz w:val="22"/>
        </w:rPr>
        <w:t xml:space="preserve"> werden. Optimiert ist </w:t>
      </w:r>
      <w:r>
        <w:rPr>
          <w:rFonts w:ascii="Calibri" w:hAnsi="Calibri" w:cs="Calibri"/>
          <w:sz w:val="22"/>
        </w:rPr>
        <w:t xml:space="preserve">die </w:t>
      </w:r>
      <w:proofErr w:type="spellStart"/>
      <w:r>
        <w:rPr>
          <w:rFonts w:ascii="Calibri" w:hAnsi="Calibri" w:cs="Calibri"/>
          <w:sz w:val="22"/>
        </w:rPr>
        <w:t>WinREG</w:t>
      </w:r>
      <w:proofErr w:type="spellEnd"/>
      <w:r>
        <w:rPr>
          <w:rFonts w:ascii="Calibri" w:hAnsi="Calibri" w:cs="Calibri"/>
          <w:sz w:val="22"/>
        </w:rPr>
        <w:t xml:space="preserve"> </w:t>
      </w:r>
      <w:r w:rsidR="005840D3">
        <w:rPr>
          <w:rFonts w:ascii="Calibri" w:hAnsi="Calibri" w:cs="Calibri"/>
          <w:sz w:val="22"/>
        </w:rPr>
        <w:t>4.</w:t>
      </w:r>
      <w:r w:rsidR="00D81844">
        <w:rPr>
          <w:rFonts w:ascii="Calibri" w:hAnsi="Calibri" w:cs="Calibri"/>
          <w:sz w:val="22"/>
        </w:rPr>
        <w:t>2</w:t>
      </w:r>
      <w:r w:rsidR="005840D3">
        <w:rPr>
          <w:rFonts w:ascii="Calibri" w:hAnsi="Calibri" w:cs="Calibri"/>
          <w:sz w:val="22"/>
        </w:rPr>
        <w:t xml:space="preserve"> für die Firmware</w:t>
      </w:r>
      <w:r w:rsidR="00A936F7">
        <w:rPr>
          <w:rFonts w:ascii="Calibri" w:hAnsi="Calibri" w:cs="Calibri"/>
          <w:sz w:val="22"/>
        </w:rPr>
        <w:t>-V</w:t>
      </w:r>
      <w:r w:rsidR="00744AD7">
        <w:rPr>
          <w:rFonts w:ascii="Calibri" w:hAnsi="Calibri" w:cs="Calibri"/>
          <w:sz w:val="22"/>
        </w:rPr>
        <w:t>ersion 2.30 bzw. 3.30</w:t>
      </w:r>
      <w:r w:rsidRPr="0072272D">
        <w:rPr>
          <w:rFonts w:ascii="Calibri" w:hAnsi="Calibri" w:cs="Calibri"/>
          <w:sz w:val="22"/>
        </w:rPr>
        <w:t xml:space="preserve"> des REG-D(A) und PAN-D, sowie die Firmware Version 2.</w:t>
      </w:r>
      <w:r w:rsidR="00744AD7">
        <w:rPr>
          <w:rFonts w:ascii="Calibri" w:hAnsi="Calibri" w:cs="Calibri"/>
          <w:sz w:val="22"/>
        </w:rPr>
        <w:t>6.11</w:t>
      </w:r>
      <w:r w:rsidRPr="0072272D">
        <w:rPr>
          <w:rFonts w:ascii="Calibri" w:hAnsi="Calibri" w:cs="Calibri"/>
          <w:sz w:val="22"/>
        </w:rPr>
        <w:t xml:space="preserve"> des REG-DP(A).</w:t>
      </w:r>
      <w:r>
        <w:rPr>
          <w:rFonts w:ascii="Calibri" w:hAnsi="Calibri" w:cs="Calibri"/>
          <w:sz w:val="22"/>
        </w:rPr>
        <w:br/>
        <w:t xml:space="preserve">Die </w:t>
      </w:r>
      <w:proofErr w:type="spellStart"/>
      <w:r>
        <w:rPr>
          <w:rFonts w:ascii="Calibri" w:hAnsi="Calibri" w:cs="Calibri"/>
          <w:sz w:val="22"/>
        </w:rPr>
        <w:t>WinREG</w:t>
      </w:r>
      <w:proofErr w:type="spellEnd"/>
      <w:r>
        <w:rPr>
          <w:rFonts w:ascii="Calibri" w:hAnsi="Calibri" w:cs="Calibri"/>
          <w:sz w:val="22"/>
        </w:rPr>
        <w:t xml:space="preserve"> </w:t>
      </w:r>
      <w:r w:rsidR="001A2C53">
        <w:rPr>
          <w:rFonts w:ascii="Calibri" w:hAnsi="Calibri" w:cs="Calibri"/>
          <w:sz w:val="22"/>
        </w:rPr>
        <w:t>4.2</w:t>
      </w:r>
      <w:r>
        <w:rPr>
          <w:rFonts w:ascii="Calibri" w:hAnsi="Calibri" w:cs="Calibri"/>
          <w:sz w:val="22"/>
        </w:rPr>
        <w:t xml:space="preserve"> verfügt über eine Versionsmatrix, die es der </w:t>
      </w:r>
      <w:proofErr w:type="spellStart"/>
      <w:r>
        <w:rPr>
          <w:rFonts w:ascii="Calibri" w:hAnsi="Calibri" w:cs="Calibri"/>
          <w:sz w:val="22"/>
        </w:rPr>
        <w:t>WinREG</w:t>
      </w:r>
      <w:proofErr w:type="spellEnd"/>
      <w:r>
        <w:rPr>
          <w:rFonts w:ascii="Calibri" w:hAnsi="Calibri" w:cs="Calibri"/>
          <w:sz w:val="22"/>
        </w:rPr>
        <w:t xml:space="preserve"> Software ermöglicht die Verfügbarkeit von Parametern in ei</w:t>
      </w:r>
      <w:r w:rsidR="00A936F7">
        <w:rPr>
          <w:rFonts w:ascii="Calibri" w:hAnsi="Calibri" w:cs="Calibri"/>
          <w:sz w:val="22"/>
        </w:rPr>
        <w:t xml:space="preserve">ner Firmware-Version zu erkennen. </w:t>
      </w:r>
      <w:r>
        <w:rPr>
          <w:rFonts w:ascii="Calibri" w:hAnsi="Calibri" w:cs="Calibri"/>
          <w:sz w:val="22"/>
        </w:rPr>
        <w:t>Damit wird das Lesen/Senden von in älteren Firmware</w:t>
      </w:r>
      <w:r w:rsidR="00A936F7">
        <w:rPr>
          <w:rFonts w:ascii="Calibri" w:hAnsi="Calibri" w:cs="Calibri"/>
          <w:sz w:val="22"/>
        </w:rPr>
        <w:t>-V</w:t>
      </w:r>
      <w:r>
        <w:rPr>
          <w:rFonts w:ascii="Calibri" w:hAnsi="Calibri" w:cs="Calibri"/>
          <w:sz w:val="22"/>
        </w:rPr>
        <w:t xml:space="preserve">ersionen noch nicht implementierten Parametern unterdrückt. Die Parameter werden aber weiterhin in der </w:t>
      </w:r>
      <w:proofErr w:type="spellStart"/>
      <w:r>
        <w:rPr>
          <w:rFonts w:ascii="Calibri" w:hAnsi="Calibri" w:cs="Calibri"/>
          <w:sz w:val="22"/>
        </w:rPr>
        <w:t>REGPara</w:t>
      </w:r>
      <w:proofErr w:type="spellEnd"/>
      <w:r>
        <w:rPr>
          <w:rFonts w:ascii="Calibri" w:hAnsi="Calibri" w:cs="Calibri"/>
          <w:sz w:val="22"/>
        </w:rPr>
        <w:t xml:space="preserve"> dargestellt.</w:t>
      </w:r>
      <w:r w:rsidR="00A936F7">
        <w:rPr>
          <w:rFonts w:ascii="Calibri" w:hAnsi="Calibri" w:cs="Calibri"/>
          <w:sz w:val="22"/>
        </w:rPr>
        <w:t xml:space="preserve"> Nicht vorhandene oder nicht aktive Parameter werden grau dargestellt und sind nicht editierbar. Aktuell ist diese Funktion nur für REG-D(A) und PAN-D verfügbar.</w:t>
      </w:r>
      <w:r>
        <w:rPr>
          <w:rFonts w:ascii="Calibri" w:hAnsi="Calibri" w:cs="Calibri"/>
          <w:sz w:val="22"/>
        </w:rPr>
        <w:br/>
      </w:r>
    </w:p>
    <w:tbl>
      <w:tblPr>
        <w:tblStyle w:val="Tabellenraster"/>
        <w:tblpPr w:leftFromText="141" w:rightFromText="141" w:vertAnchor="text" w:horzAnchor="margin" w:tblpY="171"/>
        <w:tblW w:w="8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1"/>
        <w:gridCol w:w="7428"/>
      </w:tblGrid>
      <w:tr w:rsidR="00744AD7" w:rsidRPr="00686F7B" w:rsidTr="00744AD7">
        <w:trPr>
          <w:cantSplit/>
        </w:trPr>
        <w:tc>
          <w:tcPr>
            <w:tcW w:w="851" w:type="dxa"/>
            <w:tcMar>
              <w:left w:w="0" w:type="dxa"/>
            </w:tcMar>
          </w:tcPr>
          <w:p w:rsidR="00744AD7" w:rsidRPr="00686F7B" w:rsidRDefault="00744AD7" w:rsidP="00744AD7">
            <w:pPr>
              <w:spacing w:before="60"/>
            </w:pPr>
            <w:r w:rsidRPr="00686F7B">
              <w:rPr>
                <w:noProof/>
              </w:rPr>
              <w:drawing>
                <wp:inline distT="0" distB="0" distL="0" distR="0" wp14:anchorId="53FA8640" wp14:editId="4CFD15B9">
                  <wp:extent cx="360000" cy="347609"/>
                  <wp:effectExtent l="19050" t="0" r="1950" b="0"/>
                  <wp:docPr id="12" name="Bild 5" descr="C:\Users\korndhar\AppData\Local\Microsoft\Windows\Temporary Internet Files\Content.IE5\Z3PPV7G1\MC90034420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orndhar\AppData\Local\Microsoft\Windows\Temporary Internet Files\Content.IE5\Z3PPV7G1\MC900344209[1].wmf"/>
                          <pic:cNvPicPr>
                            <a:picLocks noChangeAspect="1" noChangeArrowheads="1"/>
                          </pic:cNvPicPr>
                        </pic:nvPicPr>
                        <pic:blipFill>
                          <a:blip r:embed="rId9" cstate="print"/>
                          <a:srcRect/>
                          <a:stretch>
                            <a:fillRect/>
                          </a:stretch>
                        </pic:blipFill>
                        <pic:spPr bwMode="auto">
                          <a:xfrm>
                            <a:off x="0" y="0"/>
                            <a:ext cx="360000" cy="347609"/>
                          </a:xfrm>
                          <a:prstGeom prst="rect">
                            <a:avLst/>
                          </a:prstGeom>
                          <a:noFill/>
                          <a:ln w="9525">
                            <a:noFill/>
                            <a:miter lim="800000"/>
                            <a:headEnd/>
                            <a:tailEnd/>
                          </a:ln>
                        </pic:spPr>
                      </pic:pic>
                    </a:graphicData>
                  </a:graphic>
                </wp:inline>
              </w:drawing>
            </w:r>
          </w:p>
        </w:tc>
        <w:tc>
          <w:tcPr>
            <w:tcW w:w="7428" w:type="dxa"/>
          </w:tcPr>
          <w:p w:rsidR="00744AD7" w:rsidRPr="00686F7B" w:rsidRDefault="00744AD7" w:rsidP="001A2C53">
            <w:pPr>
              <w:pStyle w:val="Tipp"/>
            </w:pPr>
            <w:r>
              <w:t xml:space="preserve">Die Software </w:t>
            </w:r>
            <w:proofErr w:type="spellStart"/>
            <w:r>
              <w:t>WinREG</w:t>
            </w:r>
            <w:proofErr w:type="spellEnd"/>
            <w:r>
              <w:t xml:space="preserve"> unterstützt die </w:t>
            </w:r>
            <w:proofErr w:type="spellStart"/>
            <w:r>
              <w:t>Petersenspulenregler</w:t>
            </w:r>
            <w:proofErr w:type="spellEnd"/>
            <w:r>
              <w:t xml:space="preserve"> REG-DP und REG-DPA nur in </w:t>
            </w:r>
            <w:r w:rsidR="001A2C53">
              <w:t>einem eingeschränkten U</w:t>
            </w:r>
            <w:r>
              <w:t xml:space="preserve">mfang. D.h. es werden nur Basisparameter (z.B. ohne Stromeinspeisung) bereitgestellt. </w:t>
            </w:r>
            <w:r w:rsidR="001A2C53">
              <w:t xml:space="preserve">Für eine vollständige Parametrierung der </w:t>
            </w:r>
            <w:proofErr w:type="spellStart"/>
            <w:r w:rsidR="001A2C53">
              <w:t>Petersenspulenregler</w:t>
            </w:r>
            <w:proofErr w:type="spellEnd"/>
            <w:r w:rsidR="001A2C53">
              <w:t xml:space="preserve"> verwenden sie bitte die Software </w:t>
            </w:r>
            <w:proofErr w:type="spellStart"/>
            <w:r w:rsidR="001A2C53">
              <w:t>A.Eberle</w:t>
            </w:r>
            <w:proofErr w:type="spellEnd"/>
            <w:r w:rsidR="001A2C53">
              <w:t xml:space="preserve"> Toolbox™. Diese ist ebenfalls auf dem mitgelieferten Datenträger oder auf der A. Eberle Webseite verfügbar.</w:t>
            </w:r>
          </w:p>
        </w:tc>
      </w:tr>
    </w:tbl>
    <w:p w:rsidR="00162BEA" w:rsidRPr="0072272D" w:rsidRDefault="00162BEA" w:rsidP="00162BEA">
      <w:pPr>
        <w:rPr>
          <w:rFonts w:ascii="Calibri" w:hAnsi="Calibri" w:cs="Calibri"/>
        </w:rPr>
      </w:pPr>
    </w:p>
    <w:p w:rsidR="00162BEA" w:rsidRPr="0072272D" w:rsidRDefault="00162BEA" w:rsidP="00162BEA">
      <w:pPr>
        <w:rPr>
          <w:rFonts w:ascii="Calibri" w:hAnsi="Calibri" w:cs="Calibri"/>
          <w:b/>
          <w:sz w:val="28"/>
          <w:u w:val="single"/>
        </w:rPr>
      </w:pPr>
      <w:r w:rsidRPr="0072272D">
        <w:rPr>
          <w:rFonts w:ascii="Calibri" w:hAnsi="Calibri" w:cs="Calibri"/>
        </w:rPr>
        <w:br w:type="page"/>
      </w:r>
      <w:r w:rsidR="003A330F" w:rsidRPr="003A330F">
        <w:rPr>
          <w:rFonts w:ascii="Calibri" w:hAnsi="Calibri" w:cs="Calibri"/>
          <w:b/>
          <w:sz w:val="28"/>
          <w:u w:val="single"/>
        </w:rPr>
        <w:lastRenderedPageBreak/>
        <w:t xml:space="preserve">Änderungen &amp; </w:t>
      </w:r>
      <w:r w:rsidRPr="0072272D">
        <w:rPr>
          <w:rFonts w:ascii="Calibri" w:hAnsi="Calibri" w:cs="Calibri"/>
          <w:b/>
          <w:sz w:val="28"/>
          <w:u w:val="single"/>
        </w:rPr>
        <w:t>Erweiterungen</w:t>
      </w:r>
    </w:p>
    <w:p w:rsidR="00162BEA" w:rsidRPr="0072272D" w:rsidRDefault="00162BEA" w:rsidP="00162BEA">
      <w:pPr>
        <w:rPr>
          <w:rFonts w:ascii="Calibri" w:hAnsi="Calibri" w:cs="Calibri"/>
          <w:b/>
        </w:rPr>
      </w:pPr>
    </w:p>
    <w:p w:rsidR="001135E9" w:rsidRPr="0072272D" w:rsidRDefault="00C207A1" w:rsidP="001135E9">
      <w:pPr>
        <w:rPr>
          <w:rFonts w:ascii="Calibri" w:hAnsi="Calibri" w:cs="Calibri"/>
          <w:b/>
          <w:sz w:val="24"/>
        </w:rPr>
      </w:pPr>
      <w:r>
        <w:rPr>
          <w:rFonts w:ascii="Calibri" w:hAnsi="Calibri" w:cs="Calibri"/>
          <w:b/>
          <w:sz w:val="24"/>
        </w:rPr>
        <w:t>Allgemein</w:t>
      </w:r>
      <w:r w:rsidR="001135E9" w:rsidRPr="0072272D">
        <w:rPr>
          <w:rFonts w:ascii="Calibri" w:hAnsi="Calibri" w:cs="Calibri"/>
          <w:b/>
          <w:sz w:val="24"/>
        </w:rPr>
        <w:t>:</w:t>
      </w:r>
    </w:p>
    <w:p w:rsidR="001135E9" w:rsidRDefault="001135E9" w:rsidP="001135E9">
      <w:pPr>
        <w:rPr>
          <w:rFonts w:ascii="Calibri" w:hAnsi="Calibri" w:cs="Calibri"/>
        </w:rPr>
      </w:pPr>
    </w:p>
    <w:p w:rsidR="008217DD" w:rsidRDefault="004236F8" w:rsidP="006B1671">
      <w:pPr>
        <w:rPr>
          <w:rFonts w:ascii="Calibri" w:hAnsi="Calibri" w:cs="Calibri"/>
        </w:rPr>
      </w:pPr>
      <w:r>
        <w:rPr>
          <w:rFonts w:ascii="Calibri" w:hAnsi="Calibri" w:cs="Calibri"/>
        </w:rPr>
        <w:t xml:space="preserve">+ </w:t>
      </w:r>
      <w:r w:rsidR="006B1671">
        <w:rPr>
          <w:rFonts w:ascii="Calibri" w:hAnsi="Calibri" w:cs="Calibri"/>
        </w:rPr>
        <w:t>Französische Sprache</w:t>
      </w:r>
    </w:p>
    <w:p w:rsidR="006B1671" w:rsidRDefault="006B1671" w:rsidP="006B1671">
      <w:pPr>
        <w:rPr>
          <w:rFonts w:ascii="Calibri" w:hAnsi="Calibri" w:cs="Calibri"/>
        </w:rPr>
      </w:pPr>
      <w:r>
        <w:rPr>
          <w:rFonts w:ascii="Calibri" w:hAnsi="Calibri" w:cs="Calibri"/>
        </w:rPr>
        <w:t xml:space="preserve">Die </w:t>
      </w:r>
      <w:proofErr w:type="spellStart"/>
      <w:r>
        <w:rPr>
          <w:rFonts w:ascii="Calibri" w:hAnsi="Calibri" w:cs="Calibri"/>
        </w:rPr>
        <w:t>WinREG</w:t>
      </w:r>
      <w:proofErr w:type="spellEnd"/>
      <w:r>
        <w:rPr>
          <w:rFonts w:ascii="Calibri" w:hAnsi="Calibri" w:cs="Calibri"/>
        </w:rPr>
        <w:t xml:space="preserve"> wurde um die französische Sprache erweitert. Die Auswahl der Sprache erfolgt weiterhin im Menü </w:t>
      </w:r>
      <w:r w:rsidR="009D27D4">
        <w:rPr>
          <w:rFonts w:ascii="Calibri" w:hAnsi="Calibri" w:cs="Calibri"/>
        </w:rPr>
        <w:t>Optionen\Sprache oder mit der F9-Taste.</w:t>
      </w:r>
    </w:p>
    <w:p w:rsidR="009D27D4" w:rsidRDefault="009D27D4" w:rsidP="006B1671">
      <w:pPr>
        <w:rPr>
          <w:rFonts w:ascii="Calibri" w:hAnsi="Calibri" w:cs="Calibri"/>
        </w:rPr>
      </w:pPr>
    </w:p>
    <w:p w:rsidR="009D27D4" w:rsidRDefault="009D27D4" w:rsidP="006B1671">
      <w:pPr>
        <w:rPr>
          <w:rFonts w:ascii="Calibri" w:hAnsi="Calibri" w:cs="Calibri"/>
        </w:rPr>
      </w:pPr>
      <w:r>
        <w:rPr>
          <w:rFonts w:ascii="Calibri" w:hAnsi="Calibri" w:cs="Calibri"/>
        </w:rPr>
        <w:t>+ Anpassung der Berechtigungen</w:t>
      </w:r>
      <w:r w:rsidR="00F57C5D">
        <w:rPr>
          <w:rFonts w:ascii="Calibri" w:hAnsi="Calibri" w:cs="Calibri"/>
        </w:rPr>
        <w:t xml:space="preserve"> und Speicherorte</w:t>
      </w:r>
      <w:r>
        <w:rPr>
          <w:rFonts w:ascii="Calibri" w:hAnsi="Calibri" w:cs="Calibri"/>
        </w:rPr>
        <w:br/>
        <w:t>Bei einigen Versionen von Windows 10 (z.B.</w:t>
      </w:r>
      <w:r w:rsidR="00907E15">
        <w:rPr>
          <w:rFonts w:ascii="Calibri" w:hAnsi="Calibri" w:cs="Calibri"/>
        </w:rPr>
        <w:t xml:space="preserve"> Enterprise</w:t>
      </w:r>
      <w:r>
        <w:rPr>
          <w:rFonts w:ascii="Calibri" w:hAnsi="Calibri" w:cs="Calibri"/>
        </w:rPr>
        <w:t xml:space="preserve"> Edition) kann es zu Problemen bei der Verbindungsverwaltung und beim Speichern des Inhalts des Terminalfensters kommen. Dem wurde durch eine Anpassung der Berechtigungen der Software (erfolgt während der Installation) entgegengewirkt.</w:t>
      </w:r>
      <w:r w:rsidR="003C5CEB">
        <w:rPr>
          <w:rFonts w:ascii="Calibri" w:hAnsi="Calibri" w:cs="Calibri"/>
        </w:rPr>
        <w:br/>
        <w:t>Des Weiteren wurde der Speicherort für di</w:t>
      </w:r>
      <w:r w:rsidR="000477AC">
        <w:rPr>
          <w:rFonts w:ascii="Calibri" w:hAnsi="Calibri" w:cs="Calibri"/>
        </w:rPr>
        <w:t xml:space="preserve">e </w:t>
      </w:r>
      <w:proofErr w:type="spellStart"/>
      <w:r w:rsidR="000477AC">
        <w:rPr>
          <w:rFonts w:ascii="Calibri" w:hAnsi="Calibri" w:cs="Calibri"/>
        </w:rPr>
        <w:t>ini</w:t>
      </w:r>
      <w:proofErr w:type="spellEnd"/>
      <w:r w:rsidR="000477AC">
        <w:rPr>
          <w:rFonts w:ascii="Calibri" w:hAnsi="Calibri" w:cs="Calibri"/>
        </w:rPr>
        <w:t>-Datei des Terminals, sowie für das Speichern der Verbindungen angepasst.</w:t>
      </w:r>
    </w:p>
    <w:p w:rsidR="005B2522" w:rsidRDefault="005B2522" w:rsidP="00162BEA">
      <w:pPr>
        <w:rPr>
          <w:rFonts w:ascii="Calibri" w:hAnsi="Calibri" w:cs="Calibri"/>
        </w:rPr>
      </w:pPr>
    </w:p>
    <w:p w:rsidR="0044760E" w:rsidRDefault="0044760E" w:rsidP="00162BEA">
      <w:pPr>
        <w:rPr>
          <w:rFonts w:ascii="Calibri" w:hAnsi="Calibri" w:cs="Calibri"/>
        </w:rPr>
      </w:pPr>
      <w:r>
        <w:rPr>
          <w:rFonts w:ascii="Calibri" w:hAnsi="Calibri" w:cs="Calibri"/>
        </w:rPr>
        <w:t>+ Grundeinstellung für das Kommunikationstimeout auf 10s erhöht.</w:t>
      </w:r>
    </w:p>
    <w:p w:rsidR="0044760E" w:rsidRDefault="0044760E" w:rsidP="00162BEA">
      <w:pPr>
        <w:rPr>
          <w:rFonts w:ascii="Calibri" w:hAnsi="Calibri" w:cs="Calibri"/>
        </w:rPr>
      </w:pPr>
    </w:p>
    <w:p w:rsidR="0044760E" w:rsidRDefault="0044760E" w:rsidP="00162BEA">
      <w:pPr>
        <w:rPr>
          <w:rFonts w:ascii="Calibri" w:hAnsi="Calibri" w:cs="Calibri"/>
        </w:rPr>
      </w:pPr>
      <w:r>
        <w:rPr>
          <w:rFonts w:ascii="Calibri" w:hAnsi="Calibri" w:cs="Calibri"/>
        </w:rPr>
        <w:t>+</w:t>
      </w:r>
      <w:r w:rsidR="00ED0033">
        <w:rPr>
          <w:rFonts w:ascii="Calibri" w:hAnsi="Calibri" w:cs="Calibri"/>
        </w:rPr>
        <w:t xml:space="preserve"> Fehlerbehebung: Beim Öffnen einer Desktopdatei wurde</w:t>
      </w:r>
      <w:r w:rsidR="005D463A">
        <w:rPr>
          <w:rFonts w:ascii="Calibri" w:hAnsi="Calibri" w:cs="Calibri"/>
        </w:rPr>
        <w:t>n</w:t>
      </w:r>
      <w:r w:rsidR="00ED0033">
        <w:rPr>
          <w:rFonts w:ascii="Calibri" w:hAnsi="Calibri" w:cs="Calibri"/>
        </w:rPr>
        <w:t xml:space="preserve"> die Verbindung</w:t>
      </w:r>
      <w:r w:rsidR="005D463A">
        <w:rPr>
          <w:rFonts w:ascii="Calibri" w:hAnsi="Calibri" w:cs="Calibri"/>
        </w:rPr>
        <w:t>en</w:t>
      </w:r>
      <w:r w:rsidR="00ED0033">
        <w:rPr>
          <w:rFonts w:ascii="Calibri" w:hAnsi="Calibri" w:cs="Calibri"/>
        </w:rPr>
        <w:t xml:space="preserve"> für das Terminal nicht gefunden. Jetzt ok.</w:t>
      </w:r>
    </w:p>
    <w:p w:rsidR="0044760E" w:rsidRDefault="0044760E" w:rsidP="00162BEA">
      <w:pPr>
        <w:rPr>
          <w:rFonts w:ascii="Calibri" w:hAnsi="Calibri" w:cs="Calibri"/>
        </w:rPr>
      </w:pPr>
    </w:p>
    <w:p w:rsidR="004236F8" w:rsidRDefault="0044760E" w:rsidP="00162BEA">
      <w:pPr>
        <w:rPr>
          <w:rFonts w:ascii="Calibri" w:hAnsi="Calibri" w:cs="Calibri"/>
        </w:rPr>
      </w:pPr>
      <w:r>
        <w:rPr>
          <w:rFonts w:ascii="Calibri" w:hAnsi="Calibri" w:cs="Calibri"/>
        </w:rPr>
        <w:t xml:space="preserve">+ In seltenen Fällen, kann es vorkommen, dass das Nutzerverzeichnis der </w:t>
      </w:r>
      <w:proofErr w:type="spellStart"/>
      <w:r>
        <w:rPr>
          <w:rFonts w:ascii="Calibri" w:hAnsi="Calibri" w:cs="Calibri"/>
        </w:rPr>
        <w:t>WinREG</w:t>
      </w:r>
      <w:proofErr w:type="spellEnd"/>
      <w:r>
        <w:rPr>
          <w:rFonts w:ascii="Calibri" w:hAnsi="Calibri" w:cs="Calibri"/>
        </w:rPr>
        <w:t xml:space="preserve"> vom Betriebssystem als nicht vorhanden gemeldet wird. Für diesen Fall wird nun das Verzeichnis immer erstellt. Ist das Verzeichnis bereits vorhanden, wird das Erstellen ohne Fehlermeldung oder Abbruch übersprungen. </w:t>
      </w:r>
    </w:p>
    <w:p w:rsidR="00264D9A" w:rsidRDefault="00264D9A" w:rsidP="00162BEA">
      <w:pPr>
        <w:rPr>
          <w:rFonts w:ascii="Calibri" w:hAnsi="Calibri" w:cs="Calibri"/>
        </w:rPr>
      </w:pPr>
    </w:p>
    <w:p w:rsidR="00264D9A" w:rsidRDefault="00264D9A" w:rsidP="00162BEA">
      <w:pPr>
        <w:rPr>
          <w:rFonts w:ascii="Calibri" w:hAnsi="Calibri" w:cs="Calibri"/>
        </w:rPr>
      </w:pPr>
      <w:r>
        <w:rPr>
          <w:rFonts w:ascii="Calibri" w:hAnsi="Calibri" w:cs="Calibri"/>
        </w:rPr>
        <w:t>+ Bei A. Eberle Geräten mit eingebautem USB ist nun neben dem Identifikationsstring „</w:t>
      </w:r>
      <w:proofErr w:type="spellStart"/>
      <w:proofErr w:type="gramStart"/>
      <w:r w:rsidRPr="00264D9A">
        <w:rPr>
          <w:rFonts w:ascii="Calibri" w:hAnsi="Calibri" w:cs="Calibri"/>
        </w:rPr>
        <w:t>a.eberle</w:t>
      </w:r>
      <w:proofErr w:type="spellEnd"/>
      <w:proofErr w:type="gramEnd"/>
      <w:r>
        <w:rPr>
          <w:rFonts w:ascii="Calibri" w:hAnsi="Calibri" w:cs="Calibri"/>
        </w:rPr>
        <w:t>“ auch „a-</w:t>
      </w:r>
      <w:proofErr w:type="spellStart"/>
      <w:r w:rsidRPr="00264D9A">
        <w:rPr>
          <w:rFonts w:ascii="Calibri" w:hAnsi="Calibri" w:cs="Calibri"/>
        </w:rPr>
        <w:t>eberle</w:t>
      </w:r>
      <w:proofErr w:type="spellEnd"/>
      <w:r>
        <w:rPr>
          <w:rFonts w:ascii="Calibri" w:hAnsi="Calibri" w:cs="Calibri"/>
        </w:rPr>
        <w:t>“ erlaubt. Dieser String wird bereits bei der Produktion gesetzt und kann nicht geändert werden.</w:t>
      </w:r>
    </w:p>
    <w:p w:rsidR="004236F8" w:rsidRDefault="004236F8" w:rsidP="00162BEA">
      <w:pPr>
        <w:rPr>
          <w:rFonts w:ascii="Calibri" w:hAnsi="Calibri" w:cs="Calibri"/>
        </w:rPr>
      </w:pPr>
    </w:p>
    <w:p w:rsidR="00E0605D" w:rsidRDefault="00E0605D" w:rsidP="00E0605D">
      <w:pPr>
        <w:rPr>
          <w:rFonts w:ascii="Calibri" w:hAnsi="Calibri" w:cs="Calibri"/>
        </w:rPr>
      </w:pPr>
    </w:p>
    <w:p w:rsidR="00A804F6" w:rsidRDefault="00A804F6" w:rsidP="00A804F6">
      <w:pPr>
        <w:rPr>
          <w:rFonts w:ascii="Calibri" w:hAnsi="Calibri" w:cs="Calibri"/>
        </w:rPr>
      </w:pPr>
    </w:p>
    <w:p w:rsidR="00A804F6" w:rsidRDefault="00A804F6" w:rsidP="00A804F6">
      <w:pPr>
        <w:rPr>
          <w:rFonts w:ascii="Calibri" w:hAnsi="Calibri" w:cs="Calibri"/>
        </w:rPr>
      </w:pPr>
    </w:p>
    <w:p w:rsidR="00E0605D" w:rsidRDefault="00E0605D" w:rsidP="00043550">
      <w:pPr>
        <w:rPr>
          <w:rFonts w:ascii="Calibri" w:hAnsi="Calibri" w:cs="Calibri"/>
        </w:rPr>
      </w:pPr>
    </w:p>
    <w:p w:rsidR="00043550" w:rsidRDefault="00D0193D" w:rsidP="00043550">
      <w:pPr>
        <w:rPr>
          <w:rFonts w:ascii="Calibri" w:hAnsi="Calibri" w:cs="Calibri"/>
        </w:rPr>
      </w:pPr>
      <w:r>
        <w:rPr>
          <w:rFonts w:ascii="Calibri" w:hAnsi="Calibri" w:cs="Calibri"/>
          <w:b/>
          <w:sz w:val="24"/>
        </w:rPr>
        <w:br w:type="page"/>
      </w:r>
    </w:p>
    <w:p w:rsidR="00162BEA" w:rsidRPr="0072272D" w:rsidRDefault="00162BEA" w:rsidP="00162BEA">
      <w:pPr>
        <w:rPr>
          <w:rFonts w:ascii="Calibri" w:hAnsi="Calibri" w:cs="Calibri"/>
          <w:b/>
          <w:sz w:val="24"/>
        </w:rPr>
      </w:pPr>
      <w:proofErr w:type="spellStart"/>
      <w:r w:rsidRPr="0072272D">
        <w:rPr>
          <w:rFonts w:ascii="Calibri" w:hAnsi="Calibri" w:cs="Calibri"/>
          <w:b/>
          <w:sz w:val="24"/>
        </w:rPr>
        <w:t>REGPara</w:t>
      </w:r>
      <w:proofErr w:type="spellEnd"/>
      <w:r w:rsidRPr="0072272D">
        <w:rPr>
          <w:rFonts w:ascii="Calibri" w:hAnsi="Calibri" w:cs="Calibri"/>
          <w:b/>
          <w:sz w:val="24"/>
        </w:rPr>
        <w:t>:</w:t>
      </w:r>
    </w:p>
    <w:p w:rsidR="001847D0" w:rsidRDefault="001847D0" w:rsidP="00162BEA">
      <w:pPr>
        <w:rPr>
          <w:rFonts w:ascii="Calibri" w:hAnsi="Calibri" w:cs="Calibri"/>
          <w:b/>
        </w:rPr>
      </w:pPr>
    </w:p>
    <w:p w:rsidR="00813400" w:rsidRDefault="008E1976" w:rsidP="00162BEA">
      <w:pPr>
        <w:rPr>
          <w:rFonts w:ascii="Calibri" w:hAnsi="Calibri" w:cs="Calibri"/>
        </w:rPr>
      </w:pPr>
      <w:r>
        <w:rPr>
          <w:rFonts w:ascii="Calibri" w:hAnsi="Calibri" w:cs="Calibri"/>
        </w:rPr>
        <w:t xml:space="preserve">+ </w:t>
      </w:r>
      <w:r w:rsidR="006B1671">
        <w:rPr>
          <w:rFonts w:ascii="Calibri" w:hAnsi="Calibri" w:cs="Calibri"/>
        </w:rPr>
        <w:t>Erweiterte Sollwerteinstellungen</w:t>
      </w:r>
      <w:r w:rsidR="00813400">
        <w:rPr>
          <w:rFonts w:ascii="Calibri" w:hAnsi="Calibri" w:cs="Calibri"/>
        </w:rPr>
        <w:t xml:space="preserve"> </w:t>
      </w:r>
    </w:p>
    <w:p w:rsidR="00E47A40" w:rsidRDefault="00B610A1" w:rsidP="00162BEA">
      <w:pPr>
        <w:rPr>
          <w:rFonts w:ascii="Calibri" w:hAnsi="Calibri" w:cs="Calibri"/>
        </w:rPr>
      </w:pPr>
      <w:r>
        <w:rPr>
          <w:rFonts w:ascii="Calibri" w:hAnsi="Calibri" w:cs="Calibri"/>
        </w:rPr>
        <w:t>Bei den Grundwerten wurde ein zusätzliches Fenster „</w:t>
      </w:r>
      <w:proofErr w:type="spellStart"/>
      <w:r>
        <w:rPr>
          <w:rFonts w:ascii="Calibri" w:hAnsi="Calibri" w:cs="Calibri"/>
        </w:rPr>
        <w:t>Erw</w:t>
      </w:r>
      <w:proofErr w:type="spellEnd"/>
      <w:r>
        <w:rPr>
          <w:rFonts w:ascii="Calibri" w:hAnsi="Calibri" w:cs="Calibri"/>
        </w:rPr>
        <w:t xml:space="preserve">. Einstellungen“ für die hinzugekommenen Einstellungen der Sollwerte eingefügt. </w:t>
      </w:r>
    </w:p>
    <w:p w:rsidR="00BC431A" w:rsidRDefault="00BC431A" w:rsidP="00162BEA">
      <w:pPr>
        <w:rPr>
          <w:rFonts w:ascii="Calibri" w:hAnsi="Calibri" w:cs="Calibri"/>
        </w:rPr>
      </w:pPr>
    </w:p>
    <w:p w:rsidR="004325C5" w:rsidRDefault="004325C5" w:rsidP="00162BEA">
      <w:pPr>
        <w:rPr>
          <w:rFonts w:ascii="Calibri" w:hAnsi="Calibri" w:cs="Calibri"/>
        </w:rPr>
      </w:pPr>
      <w:r>
        <w:rPr>
          <w:rFonts w:ascii="Calibri" w:hAnsi="Calibri" w:cs="Calibri"/>
        </w:rPr>
        <w:t xml:space="preserve">+ Fehlerbehebung Nennleistung beim Parallelprogramm </w:t>
      </w:r>
      <w:proofErr w:type="spellStart"/>
      <w:r>
        <w:rPr>
          <w:rFonts w:ascii="Calibri" w:hAnsi="Calibri" w:cs="Calibri"/>
        </w:rPr>
        <w:t>dIsin</w:t>
      </w:r>
      <w:proofErr w:type="spellEnd"/>
      <w:r>
        <w:rPr>
          <w:rFonts w:ascii="Calibri" w:hAnsi="Calibri" w:cs="Calibri"/>
        </w:rPr>
        <w:t>(Phi)[S]</w:t>
      </w:r>
    </w:p>
    <w:p w:rsidR="004325C5" w:rsidRDefault="004325C5" w:rsidP="00162BEA">
      <w:pPr>
        <w:rPr>
          <w:rFonts w:ascii="Calibri" w:hAnsi="Calibri" w:cs="Calibri"/>
        </w:rPr>
      </w:pPr>
      <w:r>
        <w:rPr>
          <w:rFonts w:ascii="Calibri" w:hAnsi="Calibri" w:cs="Calibri"/>
        </w:rPr>
        <w:t>Der Parameter Nennleistung wurde nicht an den Regler gesendet. Jetzt ok.</w:t>
      </w:r>
      <w:r>
        <w:rPr>
          <w:rFonts w:ascii="Calibri" w:hAnsi="Calibri" w:cs="Calibri"/>
        </w:rPr>
        <w:br/>
      </w:r>
    </w:p>
    <w:p w:rsidR="004325C5" w:rsidRDefault="004325C5" w:rsidP="00162BEA">
      <w:pPr>
        <w:rPr>
          <w:rFonts w:ascii="Calibri" w:hAnsi="Calibri" w:cs="Calibri"/>
        </w:rPr>
      </w:pPr>
      <w:r>
        <w:rPr>
          <w:rFonts w:ascii="Calibri" w:hAnsi="Calibri" w:cs="Calibri"/>
        </w:rPr>
        <w:t>+ Fehlerbehebung Anzahl der LEDs beim REG-DA</w:t>
      </w:r>
      <w:r>
        <w:rPr>
          <w:rFonts w:ascii="Calibri" w:hAnsi="Calibri" w:cs="Calibri"/>
        </w:rPr>
        <w:br/>
        <w:t>Beim REG-DA wurden nur die LEDs 1..7 (wie beim REG-D) dargestellt.</w:t>
      </w:r>
      <w:r w:rsidR="003C5CEB">
        <w:rPr>
          <w:rFonts w:ascii="Calibri" w:hAnsi="Calibri" w:cs="Calibri"/>
        </w:rPr>
        <w:t xml:space="preserve"> In der Parameterdatei wurde aber die Belegung aller 12 LEDs korrekt gespeichert.</w:t>
      </w:r>
      <w:r>
        <w:rPr>
          <w:rFonts w:ascii="Calibri" w:hAnsi="Calibri" w:cs="Calibri"/>
        </w:rPr>
        <w:t xml:space="preserve"> </w:t>
      </w:r>
      <w:r w:rsidR="003C5CEB">
        <w:rPr>
          <w:rFonts w:ascii="Calibri" w:hAnsi="Calibri" w:cs="Calibri"/>
        </w:rPr>
        <w:t>Die Anzeige ist j</w:t>
      </w:r>
      <w:r>
        <w:rPr>
          <w:rFonts w:ascii="Calibri" w:hAnsi="Calibri" w:cs="Calibri"/>
        </w:rPr>
        <w:t>etzt ok.</w:t>
      </w:r>
    </w:p>
    <w:p w:rsidR="004325C5" w:rsidRDefault="004325C5" w:rsidP="00162BEA">
      <w:pPr>
        <w:rPr>
          <w:rFonts w:ascii="Calibri" w:hAnsi="Calibri" w:cs="Calibri"/>
        </w:rPr>
      </w:pPr>
    </w:p>
    <w:p w:rsidR="004325C5" w:rsidRDefault="004325C5" w:rsidP="00162BEA">
      <w:pPr>
        <w:rPr>
          <w:rFonts w:ascii="Calibri" w:hAnsi="Calibri" w:cs="Calibri"/>
        </w:rPr>
      </w:pPr>
      <w:r>
        <w:rPr>
          <w:rFonts w:ascii="Calibri" w:hAnsi="Calibri" w:cs="Calibri"/>
        </w:rPr>
        <w:t>+ UDM Uservariablen wurden hinzugefügt</w:t>
      </w:r>
      <w:r>
        <w:rPr>
          <w:rFonts w:ascii="Calibri" w:hAnsi="Calibri" w:cs="Calibri"/>
        </w:rPr>
        <w:br/>
        <w:t xml:space="preserve">In der </w:t>
      </w:r>
      <w:proofErr w:type="spellStart"/>
      <w:r>
        <w:rPr>
          <w:rFonts w:ascii="Calibri" w:hAnsi="Calibri" w:cs="Calibri"/>
        </w:rPr>
        <w:t>WinREG</w:t>
      </w:r>
      <w:proofErr w:type="spellEnd"/>
      <w:r>
        <w:rPr>
          <w:rFonts w:ascii="Calibri" w:hAnsi="Calibri" w:cs="Calibri"/>
        </w:rPr>
        <w:t xml:space="preserve"> können nun neben den Uservariablen des Hintergrundprogramms auch Uservariablen aus dem UDM (User </w:t>
      </w:r>
      <w:proofErr w:type="spellStart"/>
      <w:r>
        <w:rPr>
          <w:rFonts w:ascii="Calibri" w:hAnsi="Calibri" w:cs="Calibri"/>
        </w:rPr>
        <w:t>Defined</w:t>
      </w:r>
      <w:proofErr w:type="spellEnd"/>
      <w:r>
        <w:rPr>
          <w:rFonts w:ascii="Calibri" w:hAnsi="Calibri" w:cs="Calibri"/>
        </w:rPr>
        <w:t xml:space="preserve"> Menu, erweitertes Hintergrundprogramm für Geräte mit Merkmal S2) verwendet werden. Dies ermöglicht es eine nahezu beliebig große Anzahl von kundenspezifischen Parametern einstellen zu können. Die Parameter selbst sowie deren Wertebereich etc. werden im UDM definiert. Die </w:t>
      </w:r>
      <w:proofErr w:type="spellStart"/>
      <w:r>
        <w:rPr>
          <w:rFonts w:ascii="Calibri" w:hAnsi="Calibri" w:cs="Calibri"/>
        </w:rPr>
        <w:t>WinREG</w:t>
      </w:r>
      <w:proofErr w:type="spellEnd"/>
      <w:r>
        <w:rPr>
          <w:rFonts w:ascii="Calibri" w:hAnsi="Calibri" w:cs="Calibri"/>
        </w:rPr>
        <w:t xml:space="preserve"> liest diese aus und speichert diese. Der entsprechende Wert des Parameters kann geändert und wieder an das Gerät gesendet werden.</w:t>
      </w:r>
      <w:r w:rsidR="00673B23">
        <w:rPr>
          <w:rFonts w:ascii="Calibri" w:hAnsi="Calibri" w:cs="Calibri"/>
        </w:rPr>
        <w:br/>
        <w:t xml:space="preserve">Bei Vorabversionen bestand bei Verwendung bestimmter Länderschemata (z.B. Litauen) ein Problem bei der Eingabe von Kommazahlen. Dies ist mir Version 4.2.11 gelöst. </w:t>
      </w:r>
      <w:r>
        <w:rPr>
          <w:rFonts w:ascii="Calibri" w:hAnsi="Calibri" w:cs="Calibri"/>
        </w:rPr>
        <w:br/>
      </w:r>
    </w:p>
    <w:p w:rsidR="003C5CEB" w:rsidRDefault="003C5CEB" w:rsidP="00162BEA">
      <w:pPr>
        <w:rPr>
          <w:rFonts w:ascii="Calibri" w:hAnsi="Calibri" w:cs="Calibri"/>
        </w:rPr>
      </w:pPr>
      <w:r>
        <w:rPr>
          <w:rFonts w:ascii="Calibri" w:hAnsi="Calibri" w:cs="Calibri"/>
        </w:rPr>
        <w:t xml:space="preserve">+ </w:t>
      </w:r>
      <w:r w:rsidR="00E6131E">
        <w:rPr>
          <w:rFonts w:ascii="Calibri" w:hAnsi="Calibri" w:cs="Calibri"/>
        </w:rPr>
        <w:t>Dialog für Unterschiede in den Merkmalen</w:t>
      </w:r>
    </w:p>
    <w:p w:rsidR="00E6131E" w:rsidRDefault="00E6131E" w:rsidP="00162BEA">
      <w:pPr>
        <w:rPr>
          <w:rFonts w:ascii="Calibri" w:hAnsi="Calibri" w:cs="Calibri"/>
        </w:rPr>
      </w:pPr>
      <w:r>
        <w:rPr>
          <w:rFonts w:ascii="Calibri" w:hAnsi="Calibri" w:cs="Calibri"/>
        </w:rPr>
        <w:t xml:space="preserve">Die </w:t>
      </w:r>
      <w:proofErr w:type="spellStart"/>
      <w:r>
        <w:rPr>
          <w:rFonts w:ascii="Calibri" w:hAnsi="Calibri" w:cs="Calibri"/>
        </w:rPr>
        <w:t>WinREG</w:t>
      </w:r>
      <w:proofErr w:type="spellEnd"/>
      <w:r>
        <w:rPr>
          <w:rFonts w:ascii="Calibri" w:hAnsi="Calibri" w:cs="Calibri"/>
        </w:rPr>
        <w:t xml:space="preserve"> weißt nun beim Senden von Parametern auf eventuell vorhandene Unterschiede in den Softwaremerkmalen hin. Hierzu wurde ein neuer Dialog eingebaut, der die aktiven Merkmale im Parametersatz und im Zielgerät nebeneinander darstellt.</w:t>
      </w:r>
    </w:p>
    <w:p w:rsidR="001A1455" w:rsidRDefault="001A1455" w:rsidP="00162BEA">
      <w:pPr>
        <w:rPr>
          <w:rFonts w:ascii="Calibri" w:hAnsi="Calibri" w:cs="Calibri"/>
        </w:rPr>
      </w:pPr>
    </w:p>
    <w:p w:rsidR="00475652" w:rsidRDefault="00475652" w:rsidP="00162BEA">
      <w:pPr>
        <w:rPr>
          <w:rFonts w:ascii="Calibri" w:hAnsi="Calibri" w:cs="Calibri"/>
        </w:rPr>
      </w:pPr>
      <w:r>
        <w:rPr>
          <w:rFonts w:ascii="Calibri" w:hAnsi="Calibri" w:cs="Calibri"/>
        </w:rPr>
        <w:t xml:space="preserve">+ Bei den Uservariablen des Hintergrundprogramms werden nun nur noch die Werte (Variable </w:t>
      </w:r>
      <w:proofErr w:type="spellStart"/>
      <w:r>
        <w:rPr>
          <w:rFonts w:ascii="Calibri" w:hAnsi="Calibri" w:cs="Calibri"/>
        </w:rPr>
        <w:t>urat</w:t>
      </w:r>
      <w:proofErr w:type="spellEnd"/>
      <w:r>
        <w:rPr>
          <w:rFonts w:ascii="Calibri" w:hAnsi="Calibri" w:cs="Calibri"/>
        </w:rPr>
        <w:t>) an das Gerät übertragen. Vorher wurden auch die Benennung, der Min- und der Max-Werte sowie die Einheit wieder in das Gerät geschrieben.</w:t>
      </w:r>
    </w:p>
    <w:p w:rsidR="00475652" w:rsidRDefault="00475652" w:rsidP="00162BEA">
      <w:pPr>
        <w:rPr>
          <w:rFonts w:ascii="Calibri" w:hAnsi="Calibri" w:cs="Calibri"/>
        </w:rPr>
      </w:pPr>
    </w:p>
    <w:p w:rsidR="00475652" w:rsidRDefault="00475652" w:rsidP="00162BEA">
      <w:pPr>
        <w:rPr>
          <w:rFonts w:ascii="Calibri" w:hAnsi="Calibri" w:cs="Calibri"/>
        </w:rPr>
      </w:pPr>
      <w:r>
        <w:rPr>
          <w:rFonts w:ascii="Calibri" w:hAnsi="Calibri" w:cs="Calibri"/>
        </w:rPr>
        <w:t xml:space="preserve">+ Die Anzahl der Nachkommastellen in der </w:t>
      </w:r>
      <w:proofErr w:type="spellStart"/>
      <w:r>
        <w:rPr>
          <w:rFonts w:ascii="Calibri" w:hAnsi="Calibri" w:cs="Calibri"/>
        </w:rPr>
        <w:t>WinREG</w:t>
      </w:r>
      <w:proofErr w:type="spellEnd"/>
      <w:r>
        <w:rPr>
          <w:rFonts w:ascii="Calibri" w:hAnsi="Calibri" w:cs="Calibri"/>
        </w:rPr>
        <w:t xml:space="preserve"> wurde auf bis zu sieben Nachkommastellen erweitert. Dies betrifft folgende Parameter</w:t>
      </w:r>
      <w:r w:rsidR="00857221">
        <w:rPr>
          <w:rFonts w:ascii="Calibri" w:hAnsi="Calibri" w:cs="Calibri"/>
        </w:rPr>
        <w:t xml:space="preserve"> im REG-D(A)</w:t>
      </w:r>
      <w:r>
        <w:rPr>
          <w:rFonts w:ascii="Calibri" w:hAnsi="Calibri" w:cs="Calibri"/>
        </w:rPr>
        <w:t>:</w:t>
      </w:r>
    </w:p>
    <w:p w:rsidR="00475652" w:rsidRDefault="00475652" w:rsidP="00162BEA">
      <w:pPr>
        <w:rPr>
          <w:rFonts w:ascii="Calibri" w:hAnsi="Calibri" w:cs="Calibri"/>
        </w:rPr>
      </w:pPr>
      <w:r>
        <w:rPr>
          <w:rFonts w:ascii="Calibri" w:hAnsi="Calibri" w:cs="Calibri"/>
        </w:rPr>
        <w:t xml:space="preserve">Zul. Regelabweichung, Unterspannung, Überspannung, Auslösung, Schnellvor- und Rückschaltung, Stillsetzung, die Sollwerte inkl. Unterwert, </w:t>
      </w:r>
      <w:proofErr w:type="spellStart"/>
      <w:r>
        <w:rPr>
          <w:rFonts w:ascii="Calibri" w:hAnsi="Calibri" w:cs="Calibri"/>
        </w:rPr>
        <w:t>Oberwert</w:t>
      </w:r>
      <w:proofErr w:type="spellEnd"/>
      <w:r>
        <w:rPr>
          <w:rFonts w:ascii="Calibri" w:hAnsi="Calibri" w:cs="Calibri"/>
        </w:rPr>
        <w:t xml:space="preserve">, Basiswert, 100%-Wert, Steilheit(I), Begrenzung (I), Unter- und Überstrom, LDC-Parameter, </w:t>
      </w:r>
      <w:proofErr w:type="spellStart"/>
      <w:r>
        <w:rPr>
          <w:rFonts w:ascii="Calibri" w:hAnsi="Calibri" w:cs="Calibri"/>
        </w:rPr>
        <w:t>Istwertkorrektur</w:t>
      </w:r>
      <w:proofErr w:type="spellEnd"/>
      <w:r>
        <w:rPr>
          <w:rFonts w:ascii="Calibri" w:hAnsi="Calibri" w:cs="Calibri"/>
        </w:rPr>
        <w:t xml:space="preserve"> und die </w:t>
      </w:r>
      <w:proofErr w:type="spellStart"/>
      <w:r>
        <w:rPr>
          <w:rFonts w:ascii="Calibri" w:hAnsi="Calibri" w:cs="Calibri"/>
        </w:rPr>
        <w:t>Wandlerfaktoren</w:t>
      </w:r>
      <w:proofErr w:type="spellEnd"/>
      <w:r>
        <w:rPr>
          <w:rFonts w:ascii="Calibri" w:hAnsi="Calibri" w:cs="Calibri"/>
        </w:rPr>
        <w:t>.</w:t>
      </w:r>
      <w:r w:rsidR="00857221">
        <w:rPr>
          <w:rFonts w:ascii="Calibri" w:hAnsi="Calibri" w:cs="Calibri"/>
        </w:rPr>
        <w:br/>
        <w:t>Beim PAN-D sind folgende Parameter betroffen:</w:t>
      </w:r>
      <w:r w:rsidR="00857221">
        <w:rPr>
          <w:rFonts w:ascii="Calibri" w:hAnsi="Calibri" w:cs="Calibri"/>
        </w:rPr>
        <w:br/>
        <w:t xml:space="preserve">Auslösung, &lt;U1, &gt;U2, &lt;&lt;U3, &gt;&gt;U4 und die </w:t>
      </w:r>
      <w:proofErr w:type="spellStart"/>
      <w:r w:rsidR="00857221">
        <w:rPr>
          <w:rFonts w:ascii="Calibri" w:hAnsi="Calibri" w:cs="Calibri"/>
        </w:rPr>
        <w:t>Istwertkorrektur</w:t>
      </w:r>
      <w:proofErr w:type="spellEnd"/>
    </w:p>
    <w:p w:rsidR="00475652" w:rsidRDefault="00475652" w:rsidP="00162BEA">
      <w:pPr>
        <w:rPr>
          <w:rFonts w:ascii="Calibri" w:hAnsi="Calibri" w:cs="Calibri"/>
        </w:rPr>
      </w:pPr>
    </w:p>
    <w:p w:rsidR="00475652" w:rsidRDefault="00475652" w:rsidP="00162BEA">
      <w:pPr>
        <w:rPr>
          <w:rFonts w:ascii="Calibri" w:hAnsi="Calibri" w:cs="Calibri"/>
        </w:rPr>
      </w:pPr>
      <w:r>
        <w:rPr>
          <w:rFonts w:ascii="Calibri" w:hAnsi="Calibri" w:cs="Calibri"/>
        </w:rPr>
        <w:t xml:space="preserve">+ Es werden nun beim Senden von Hintergrundprogrammen und </w:t>
      </w:r>
      <w:proofErr w:type="spellStart"/>
      <w:r>
        <w:rPr>
          <w:rFonts w:ascii="Calibri" w:hAnsi="Calibri" w:cs="Calibri"/>
        </w:rPr>
        <w:t>udm</w:t>
      </w:r>
      <w:proofErr w:type="spellEnd"/>
      <w:r>
        <w:rPr>
          <w:rFonts w:ascii="Calibri" w:hAnsi="Calibri" w:cs="Calibri"/>
        </w:rPr>
        <w:t xml:space="preserve">-Dateien auch Dateien mit dem </w:t>
      </w:r>
      <w:proofErr w:type="spellStart"/>
      <w:r>
        <w:rPr>
          <w:rFonts w:ascii="Calibri" w:hAnsi="Calibri" w:cs="Calibri"/>
        </w:rPr>
        <w:t>Zeilende</w:t>
      </w:r>
      <w:proofErr w:type="spellEnd"/>
      <w:r>
        <w:rPr>
          <w:rFonts w:ascii="Calibri" w:hAnsi="Calibri" w:cs="Calibri"/>
        </w:rPr>
        <w:t xml:space="preserve"> LF anstatt CRLF unterstützt. </w:t>
      </w:r>
    </w:p>
    <w:p w:rsidR="00475652" w:rsidRDefault="00475652" w:rsidP="00162BEA">
      <w:pPr>
        <w:rPr>
          <w:rFonts w:ascii="Calibri" w:hAnsi="Calibri" w:cs="Calibri"/>
        </w:rPr>
      </w:pPr>
    </w:p>
    <w:p w:rsidR="00CD4AFC" w:rsidRDefault="00CD4AFC" w:rsidP="00CD4AFC">
      <w:pPr>
        <w:rPr>
          <w:rFonts w:ascii="Calibri" w:hAnsi="Calibri" w:cs="Calibri"/>
        </w:rPr>
      </w:pPr>
      <w:r>
        <w:rPr>
          <w:rFonts w:ascii="Calibri" w:hAnsi="Calibri" w:cs="Calibri"/>
        </w:rPr>
        <w:t>+ Erweiterte Funktionen und Update der Parameter für die neust</w:t>
      </w:r>
      <w:r w:rsidR="0087371B">
        <w:rPr>
          <w:rFonts w:ascii="Calibri" w:hAnsi="Calibri" w:cs="Calibri"/>
        </w:rPr>
        <w:t xml:space="preserve">e REGSys™ </w:t>
      </w:r>
      <w:proofErr w:type="spellStart"/>
      <w:r w:rsidR="0087371B">
        <w:rPr>
          <w:rFonts w:ascii="Calibri" w:hAnsi="Calibri" w:cs="Calibri"/>
        </w:rPr>
        <w:t>Firmwareversionen</w:t>
      </w:r>
      <w:proofErr w:type="spellEnd"/>
      <w:r w:rsidR="0087371B">
        <w:rPr>
          <w:rFonts w:ascii="Calibri" w:hAnsi="Calibri" w:cs="Calibri"/>
        </w:rPr>
        <w:t xml:space="preserve"> 2.30 und 3.30</w:t>
      </w:r>
    </w:p>
    <w:p w:rsidR="00857221" w:rsidRPr="00857221" w:rsidRDefault="00857221" w:rsidP="00857221">
      <w:pPr>
        <w:ind w:left="360"/>
        <w:rPr>
          <w:rFonts w:ascii="Calibri" w:hAnsi="Calibri" w:cs="Calibri"/>
          <w:u w:val="single"/>
        </w:rPr>
      </w:pPr>
      <w:r w:rsidRPr="00857221">
        <w:rPr>
          <w:rFonts w:ascii="Calibri" w:hAnsi="Calibri" w:cs="Calibri"/>
          <w:u w:val="single"/>
        </w:rPr>
        <w:t>REG-D(A)</w:t>
      </w:r>
    </w:p>
    <w:p w:rsidR="00CD4AFC" w:rsidRPr="00812250" w:rsidRDefault="009918EC" w:rsidP="00812250">
      <w:pPr>
        <w:pStyle w:val="Listenabsatz"/>
        <w:numPr>
          <w:ilvl w:val="0"/>
          <w:numId w:val="1"/>
        </w:numPr>
        <w:rPr>
          <w:rFonts w:ascii="Calibri" w:hAnsi="Calibri" w:cs="Calibri"/>
        </w:rPr>
      </w:pPr>
      <w:r>
        <w:rPr>
          <w:rFonts w:ascii="Calibri" w:hAnsi="Calibri" w:cs="Calibri"/>
        </w:rPr>
        <w:t>System</w:t>
      </w:r>
      <w:r w:rsidR="008E7920">
        <w:rPr>
          <w:rFonts w:ascii="Calibri" w:hAnsi="Calibri" w:cs="Calibri"/>
        </w:rPr>
        <w:tab/>
      </w:r>
      <w:r w:rsidR="008E7920">
        <w:rPr>
          <w:rFonts w:ascii="Calibri" w:hAnsi="Calibri" w:cs="Calibri"/>
        </w:rPr>
        <w:tab/>
      </w:r>
      <w:r w:rsidR="00916481" w:rsidRPr="00812250">
        <w:rPr>
          <w:rFonts w:ascii="Calibri" w:hAnsi="Calibri" w:cs="Calibri"/>
        </w:rPr>
        <w:t>Zusätzlich parametrierbare s</w:t>
      </w:r>
      <w:r w:rsidR="0087371B">
        <w:rPr>
          <w:rFonts w:ascii="Calibri" w:hAnsi="Calibri" w:cs="Calibri"/>
        </w:rPr>
        <w:t>erielle Schnittstelle COM 5</w:t>
      </w:r>
      <w:r w:rsidR="009D27D4">
        <w:rPr>
          <w:rFonts w:ascii="Calibri" w:hAnsi="Calibri" w:cs="Calibri"/>
        </w:rPr>
        <w:br/>
        <w:t xml:space="preserve"> </w:t>
      </w:r>
      <w:r w:rsidR="009D27D4">
        <w:rPr>
          <w:rFonts w:ascii="Calibri" w:hAnsi="Calibri" w:cs="Calibri"/>
        </w:rPr>
        <w:tab/>
      </w:r>
      <w:r w:rsidR="009D27D4">
        <w:rPr>
          <w:rFonts w:ascii="Calibri" w:hAnsi="Calibri" w:cs="Calibri"/>
        </w:rPr>
        <w:tab/>
        <w:t>Merkmale um das Merkmal Sysctrl3 erweitert</w:t>
      </w:r>
    </w:p>
    <w:p w:rsidR="006B1671" w:rsidRDefault="009918EC" w:rsidP="00812250">
      <w:pPr>
        <w:pStyle w:val="Listenabsatz"/>
        <w:numPr>
          <w:ilvl w:val="0"/>
          <w:numId w:val="1"/>
        </w:numPr>
        <w:rPr>
          <w:rFonts w:ascii="Calibri" w:hAnsi="Calibri" w:cs="Calibri"/>
        </w:rPr>
      </w:pPr>
      <w:r>
        <w:rPr>
          <w:rFonts w:ascii="Calibri" w:hAnsi="Calibri" w:cs="Calibri"/>
        </w:rPr>
        <w:t>Grundwerte</w:t>
      </w:r>
      <w:r w:rsidR="009D27D4">
        <w:rPr>
          <w:rFonts w:ascii="Calibri" w:hAnsi="Calibri" w:cs="Calibri"/>
        </w:rPr>
        <w:tab/>
        <w:t>Erweiterte Einstellungen für die Sollwerte</w:t>
      </w:r>
    </w:p>
    <w:p w:rsidR="009D27D4" w:rsidRDefault="009D27D4" w:rsidP="009D27D4">
      <w:pPr>
        <w:pStyle w:val="Listenabsatz"/>
        <w:ind w:left="2124"/>
        <w:rPr>
          <w:rFonts w:ascii="Calibri" w:hAnsi="Calibri" w:cs="Calibri"/>
        </w:rPr>
      </w:pPr>
      <w:r>
        <w:rPr>
          <w:rFonts w:ascii="Calibri" w:hAnsi="Calibri" w:cs="Calibri"/>
        </w:rPr>
        <w:t>- Anzahl Sollwerte</w:t>
      </w:r>
    </w:p>
    <w:p w:rsidR="009D27D4" w:rsidRDefault="009D27D4" w:rsidP="009D27D4">
      <w:pPr>
        <w:pStyle w:val="Listenabsatz"/>
        <w:ind w:left="2124"/>
        <w:rPr>
          <w:rFonts w:ascii="Calibri" w:hAnsi="Calibri" w:cs="Calibri"/>
        </w:rPr>
      </w:pPr>
      <w:r>
        <w:rPr>
          <w:rFonts w:ascii="Calibri" w:hAnsi="Calibri" w:cs="Calibri"/>
        </w:rPr>
        <w:t>- Basis-Sollwert</w:t>
      </w:r>
    </w:p>
    <w:p w:rsidR="009D27D4" w:rsidRDefault="009D27D4" w:rsidP="009D27D4">
      <w:pPr>
        <w:pStyle w:val="Listenabsatz"/>
        <w:ind w:left="2124"/>
        <w:rPr>
          <w:rFonts w:ascii="Calibri" w:hAnsi="Calibri" w:cs="Calibri"/>
        </w:rPr>
      </w:pPr>
      <w:r>
        <w:rPr>
          <w:rFonts w:ascii="Calibri" w:hAnsi="Calibri" w:cs="Calibri"/>
        </w:rPr>
        <w:t>- Sollwert Untergrenze</w:t>
      </w:r>
    </w:p>
    <w:p w:rsidR="009D27D4" w:rsidRDefault="009D27D4" w:rsidP="009D27D4">
      <w:pPr>
        <w:pStyle w:val="Listenabsatz"/>
        <w:ind w:left="2124"/>
        <w:rPr>
          <w:rFonts w:ascii="Calibri" w:hAnsi="Calibri" w:cs="Calibri"/>
        </w:rPr>
      </w:pPr>
      <w:r>
        <w:rPr>
          <w:rFonts w:ascii="Calibri" w:hAnsi="Calibri" w:cs="Calibri"/>
        </w:rPr>
        <w:t>- Sollwert Obergrenze</w:t>
      </w:r>
    </w:p>
    <w:p w:rsidR="009D27D4" w:rsidRDefault="009D27D4" w:rsidP="009D27D4">
      <w:pPr>
        <w:pStyle w:val="Listenabsatz"/>
        <w:ind w:left="2124"/>
        <w:rPr>
          <w:rFonts w:ascii="Calibri" w:hAnsi="Calibri" w:cs="Calibri"/>
        </w:rPr>
      </w:pPr>
      <w:r>
        <w:rPr>
          <w:rFonts w:ascii="Calibri" w:hAnsi="Calibri" w:cs="Calibri"/>
        </w:rPr>
        <w:t>- Basis Aktivierung</w:t>
      </w:r>
    </w:p>
    <w:p w:rsidR="009918EC" w:rsidRDefault="009918EC" w:rsidP="00475652">
      <w:pPr>
        <w:pStyle w:val="Listenabsatz"/>
        <w:numPr>
          <w:ilvl w:val="0"/>
          <w:numId w:val="3"/>
        </w:numPr>
        <w:rPr>
          <w:rFonts w:ascii="Calibri" w:hAnsi="Calibri" w:cs="Calibri"/>
        </w:rPr>
      </w:pPr>
      <w:r>
        <w:rPr>
          <w:rFonts w:ascii="Calibri" w:hAnsi="Calibri" w:cs="Calibri"/>
        </w:rPr>
        <w:t>Stromeinfluss</w:t>
      </w:r>
      <w:r>
        <w:rPr>
          <w:rFonts w:ascii="Calibri" w:hAnsi="Calibri" w:cs="Calibri"/>
        </w:rPr>
        <w:tab/>
        <w:t>Der Wertebereich von R und X beim LDC Programm wurde auf ± 100 Ω erweitert</w:t>
      </w:r>
    </w:p>
    <w:p w:rsidR="009918EC" w:rsidRDefault="009918EC" w:rsidP="00475652">
      <w:pPr>
        <w:pStyle w:val="Listenabsatz"/>
        <w:numPr>
          <w:ilvl w:val="0"/>
          <w:numId w:val="3"/>
        </w:numPr>
        <w:rPr>
          <w:rFonts w:ascii="Calibri" w:hAnsi="Calibri" w:cs="Calibri"/>
        </w:rPr>
      </w:pPr>
      <w:r>
        <w:rPr>
          <w:rFonts w:ascii="Calibri" w:hAnsi="Calibri" w:cs="Calibri"/>
        </w:rPr>
        <w:t>Parallelbetrieb</w:t>
      </w:r>
      <w:r>
        <w:rPr>
          <w:rFonts w:ascii="Calibri" w:hAnsi="Calibri" w:cs="Calibri"/>
        </w:rPr>
        <w:tab/>
        <w:t>Der Wertebereich des Parameters „Maximale Stufendifferenz“ wurde von 6 auf 128 erweitert</w:t>
      </w:r>
    </w:p>
    <w:p w:rsidR="00475652" w:rsidRDefault="00475652" w:rsidP="00475652">
      <w:pPr>
        <w:pStyle w:val="Listenabsatz"/>
        <w:numPr>
          <w:ilvl w:val="0"/>
          <w:numId w:val="3"/>
        </w:numPr>
        <w:rPr>
          <w:rFonts w:ascii="Calibri" w:hAnsi="Calibri" w:cs="Calibri"/>
        </w:rPr>
      </w:pPr>
      <w:r>
        <w:rPr>
          <w:rFonts w:ascii="Calibri" w:hAnsi="Calibri" w:cs="Calibri"/>
        </w:rPr>
        <w:t>Analog E/A</w:t>
      </w:r>
      <w:r>
        <w:rPr>
          <w:rFonts w:ascii="Calibri" w:hAnsi="Calibri" w:cs="Calibri"/>
        </w:rPr>
        <w:tab/>
        <w:t xml:space="preserve">Die Unterscheidung nach Big und Little </w:t>
      </w:r>
      <w:proofErr w:type="spellStart"/>
      <w:r>
        <w:rPr>
          <w:rFonts w:ascii="Calibri" w:hAnsi="Calibri" w:cs="Calibri"/>
        </w:rPr>
        <w:t>Endian</w:t>
      </w:r>
      <w:proofErr w:type="spellEnd"/>
      <w:r>
        <w:rPr>
          <w:rFonts w:ascii="Calibri" w:hAnsi="Calibri" w:cs="Calibri"/>
        </w:rPr>
        <w:t xml:space="preserve"> bei der Verwendung von virtuellen  </w:t>
      </w:r>
      <w:r>
        <w:rPr>
          <w:rFonts w:ascii="Calibri" w:hAnsi="Calibri" w:cs="Calibri"/>
        </w:rPr>
        <w:br/>
        <w:t xml:space="preserve"> </w:t>
      </w:r>
      <w:r>
        <w:rPr>
          <w:rFonts w:ascii="Calibri" w:hAnsi="Calibri" w:cs="Calibri"/>
        </w:rPr>
        <w:tab/>
      </w:r>
      <w:r>
        <w:rPr>
          <w:rFonts w:ascii="Calibri" w:hAnsi="Calibri" w:cs="Calibri"/>
        </w:rPr>
        <w:tab/>
        <w:t>Analogkanälen mit MODBUS ist entfallen. Nun ist der Adressbereich</w:t>
      </w:r>
      <w:r w:rsidR="00332559">
        <w:rPr>
          <w:rFonts w:ascii="Calibri" w:hAnsi="Calibri" w:cs="Calibri"/>
        </w:rPr>
        <w:t xml:space="preserve"> für die Daten 0</w:t>
      </w:r>
      <w:r>
        <w:rPr>
          <w:rFonts w:ascii="Calibri" w:hAnsi="Calibri" w:cs="Calibri"/>
        </w:rPr>
        <w:t>…65535.</w:t>
      </w:r>
    </w:p>
    <w:p w:rsidR="00475652" w:rsidRPr="00475652" w:rsidRDefault="00AC4665" w:rsidP="00475652">
      <w:pPr>
        <w:pStyle w:val="Listenabsatz"/>
        <w:numPr>
          <w:ilvl w:val="0"/>
          <w:numId w:val="3"/>
        </w:numPr>
        <w:rPr>
          <w:rFonts w:ascii="Calibri" w:hAnsi="Calibri" w:cs="Calibri"/>
        </w:rPr>
      </w:pPr>
      <w:r>
        <w:rPr>
          <w:rFonts w:ascii="Calibri" w:hAnsi="Calibri" w:cs="Calibri"/>
        </w:rPr>
        <w:t>REG-L</w:t>
      </w:r>
      <w:r>
        <w:rPr>
          <w:rFonts w:ascii="Calibri" w:hAnsi="Calibri" w:cs="Calibri"/>
        </w:rPr>
        <w:tab/>
      </w:r>
      <w:r>
        <w:rPr>
          <w:rFonts w:ascii="Calibri" w:hAnsi="Calibri" w:cs="Calibri"/>
        </w:rPr>
        <w:tab/>
      </w:r>
      <w:r w:rsidR="003C5CEB">
        <w:rPr>
          <w:rFonts w:ascii="Calibri" w:hAnsi="Calibri" w:cs="Calibri"/>
        </w:rPr>
        <w:t>UDM Uservariablen (siehe oben)</w:t>
      </w:r>
    </w:p>
    <w:p w:rsidR="00572DA4" w:rsidRPr="003C5CEB" w:rsidRDefault="00161D2A" w:rsidP="003C5CEB">
      <w:pPr>
        <w:pStyle w:val="Listenabsatz"/>
        <w:numPr>
          <w:ilvl w:val="0"/>
          <w:numId w:val="3"/>
        </w:numPr>
        <w:rPr>
          <w:rFonts w:ascii="Calibri" w:hAnsi="Calibri" w:cs="Calibri"/>
        </w:rPr>
      </w:pPr>
      <w:r>
        <w:rPr>
          <w:rFonts w:ascii="Calibri" w:hAnsi="Calibri" w:cs="Calibri"/>
        </w:rPr>
        <w:t>Logbuchmaske</w:t>
      </w:r>
      <w:r>
        <w:rPr>
          <w:rFonts w:ascii="Calibri" w:hAnsi="Calibri" w:cs="Calibri"/>
        </w:rPr>
        <w:tab/>
        <w:t>Erwei</w:t>
      </w:r>
      <w:r w:rsidR="00CD445B">
        <w:rPr>
          <w:rFonts w:ascii="Calibri" w:hAnsi="Calibri" w:cs="Calibri"/>
        </w:rPr>
        <w:t>terung der Logbuchmasken</w:t>
      </w:r>
      <w:r w:rsidR="007A7BF2">
        <w:rPr>
          <w:rFonts w:ascii="Calibri" w:hAnsi="Calibri" w:cs="Calibri"/>
        </w:rPr>
        <w:t xml:space="preserve"> (Parameteränderungen, Events TM, neue Systemevents)</w:t>
      </w:r>
    </w:p>
    <w:p w:rsidR="00857221" w:rsidRDefault="00854072" w:rsidP="00857221">
      <w:pPr>
        <w:pStyle w:val="Listenabsatz"/>
        <w:numPr>
          <w:ilvl w:val="0"/>
          <w:numId w:val="3"/>
        </w:numPr>
        <w:rPr>
          <w:rFonts w:ascii="Calibri" w:hAnsi="Calibri" w:cs="Calibri"/>
        </w:rPr>
      </w:pPr>
      <w:proofErr w:type="spellStart"/>
      <w:r>
        <w:rPr>
          <w:rFonts w:ascii="Calibri" w:hAnsi="Calibri" w:cs="Calibri"/>
        </w:rPr>
        <w:t>Expertenparam</w:t>
      </w:r>
      <w:proofErr w:type="spellEnd"/>
      <w:r>
        <w:rPr>
          <w:rFonts w:ascii="Calibri" w:hAnsi="Calibri" w:cs="Calibri"/>
        </w:rPr>
        <w:t>.</w:t>
      </w:r>
      <w:r>
        <w:rPr>
          <w:rFonts w:ascii="Calibri" w:hAnsi="Calibri" w:cs="Calibri"/>
        </w:rPr>
        <w:tab/>
      </w:r>
      <w:r w:rsidR="003C5CEB">
        <w:rPr>
          <w:rFonts w:ascii="Calibri" w:hAnsi="Calibri" w:cs="Calibri"/>
        </w:rPr>
        <w:t>Erweiterung der Messkanalzuordnung auf acht Kanäle (Phi2 und f2 sind neu)</w:t>
      </w:r>
    </w:p>
    <w:p w:rsidR="00857221" w:rsidRDefault="00857221" w:rsidP="00857221">
      <w:pPr>
        <w:ind w:left="360"/>
        <w:rPr>
          <w:rFonts w:ascii="Calibri" w:hAnsi="Calibri" w:cs="Calibri"/>
          <w:u w:val="single"/>
        </w:rPr>
      </w:pPr>
    </w:p>
    <w:p w:rsidR="00857221" w:rsidRPr="00857221" w:rsidRDefault="00857221" w:rsidP="00857221">
      <w:pPr>
        <w:ind w:left="360"/>
        <w:rPr>
          <w:rFonts w:ascii="Calibri" w:hAnsi="Calibri" w:cs="Calibri"/>
          <w:u w:val="single"/>
        </w:rPr>
      </w:pPr>
      <w:r w:rsidRPr="00857221">
        <w:rPr>
          <w:rFonts w:ascii="Calibri" w:hAnsi="Calibri" w:cs="Calibri"/>
          <w:u w:val="single"/>
        </w:rPr>
        <w:t>PAN-D</w:t>
      </w:r>
    </w:p>
    <w:p w:rsidR="00857221" w:rsidRDefault="00857221" w:rsidP="00857221">
      <w:pPr>
        <w:pStyle w:val="Listenabsatz"/>
        <w:numPr>
          <w:ilvl w:val="0"/>
          <w:numId w:val="3"/>
        </w:numPr>
        <w:rPr>
          <w:rFonts w:ascii="Calibri" w:hAnsi="Calibri" w:cs="Calibri"/>
        </w:rPr>
      </w:pPr>
      <w:r w:rsidRPr="00857221">
        <w:rPr>
          <w:rFonts w:ascii="Calibri" w:hAnsi="Calibri" w:cs="Calibri"/>
        </w:rPr>
        <w:t>Funktionen</w:t>
      </w:r>
      <w:r w:rsidRPr="00857221">
        <w:rPr>
          <w:rFonts w:ascii="Calibri" w:hAnsi="Calibri" w:cs="Calibri"/>
        </w:rPr>
        <w:tab/>
      </w:r>
      <w:r>
        <w:rPr>
          <w:rFonts w:ascii="Calibri" w:hAnsi="Calibri" w:cs="Calibri"/>
        </w:rPr>
        <w:t>Inverser Stufenschalter mit Relaisvertauschung</w:t>
      </w:r>
    </w:p>
    <w:p w:rsidR="00ED0033" w:rsidRPr="00857221" w:rsidRDefault="00ED0033" w:rsidP="00857221">
      <w:pPr>
        <w:pStyle w:val="Listenabsatz"/>
        <w:numPr>
          <w:ilvl w:val="0"/>
          <w:numId w:val="3"/>
        </w:numPr>
        <w:rPr>
          <w:rFonts w:ascii="Calibri" w:hAnsi="Calibri" w:cs="Calibri"/>
        </w:rPr>
      </w:pPr>
      <w:r>
        <w:rPr>
          <w:rFonts w:ascii="Calibri" w:hAnsi="Calibri" w:cs="Calibri"/>
        </w:rPr>
        <w:t>Beachtung des erweiterten Bereichs für die Auslösung des PAN-D bei entsprechender Hardware.</w:t>
      </w:r>
    </w:p>
    <w:p w:rsidR="003F62EF" w:rsidRDefault="003F62EF" w:rsidP="00CD4AFC">
      <w:pPr>
        <w:rPr>
          <w:rFonts w:ascii="Calibri" w:hAnsi="Calibri" w:cs="Calibri"/>
        </w:rPr>
      </w:pPr>
    </w:p>
    <w:p w:rsidR="001A1455" w:rsidRDefault="00CD445B" w:rsidP="00CD4AFC">
      <w:pPr>
        <w:rPr>
          <w:rFonts w:ascii="Calibri" w:hAnsi="Calibri" w:cs="Calibri"/>
        </w:rPr>
      </w:pPr>
      <w:r>
        <w:rPr>
          <w:rFonts w:ascii="Calibri" w:hAnsi="Calibri" w:cs="Calibri"/>
        </w:rPr>
        <w:t>+ Die Umrechnung der Analogkanalskalierung von Faktor und Offset auf Punkteingabe (POP2) wurde überarbeitet, da es dort einen Rechenfehler gab.</w:t>
      </w:r>
    </w:p>
    <w:p w:rsidR="00CD445B" w:rsidRDefault="00CD445B" w:rsidP="00CD4AFC">
      <w:pPr>
        <w:rPr>
          <w:rFonts w:ascii="Calibri" w:hAnsi="Calibri" w:cs="Calibri"/>
        </w:rPr>
      </w:pPr>
    </w:p>
    <w:p w:rsidR="00CD445B" w:rsidRDefault="00CD445B" w:rsidP="00CD4AFC">
      <w:pPr>
        <w:rPr>
          <w:rFonts w:ascii="Calibri" w:hAnsi="Calibri" w:cs="Calibri"/>
        </w:rPr>
      </w:pPr>
      <w:r>
        <w:rPr>
          <w:rFonts w:ascii="Calibri" w:hAnsi="Calibri" w:cs="Calibri"/>
        </w:rPr>
        <w:t>+ Fehlerbehebung beim Auslesen des Hintergrundprogramms beim REG-DP</w:t>
      </w:r>
      <w:r>
        <w:rPr>
          <w:rFonts w:ascii="Calibri" w:hAnsi="Calibri" w:cs="Calibri"/>
        </w:rPr>
        <w:br/>
        <w:t>Das Hintergrundprogramm wurde zwar ausgelesen und gespeichert, jedoch nicht direkt nach dem Auslesen angezeigt.</w:t>
      </w:r>
    </w:p>
    <w:p w:rsidR="00CD445B" w:rsidRDefault="00CD445B" w:rsidP="00CD4AFC">
      <w:pPr>
        <w:rPr>
          <w:rFonts w:ascii="Calibri" w:hAnsi="Calibri" w:cs="Calibri"/>
        </w:rPr>
      </w:pPr>
    </w:p>
    <w:p w:rsidR="00CD445B" w:rsidRDefault="00CD445B" w:rsidP="00CD4AFC">
      <w:pPr>
        <w:rPr>
          <w:rFonts w:ascii="Calibri" w:hAnsi="Calibri" w:cs="Calibri"/>
        </w:rPr>
      </w:pPr>
      <w:r>
        <w:rPr>
          <w:rFonts w:ascii="Calibri" w:hAnsi="Calibri" w:cs="Calibri"/>
        </w:rPr>
        <w:t>+ Fehlerbehebung bei der Anzahl der Binäreingänge des REG-D™</w:t>
      </w:r>
      <w:r>
        <w:rPr>
          <w:rFonts w:ascii="Calibri" w:hAnsi="Calibri" w:cs="Calibri"/>
        </w:rPr>
        <w:br/>
        <w:t xml:space="preserve">Für die </w:t>
      </w:r>
      <w:proofErr w:type="spellStart"/>
      <w:r>
        <w:rPr>
          <w:rFonts w:ascii="Calibri" w:hAnsi="Calibri" w:cs="Calibri"/>
        </w:rPr>
        <w:t>Firmwareversionen</w:t>
      </w:r>
      <w:proofErr w:type="spellEnd"/>
      <w:r>
        <w:rPr>
          <w:rFonts w:ascii="Calibri" w:hAnsi="Calibri" w:cs="Calibri"/>
        </w:rPr>
        <w:t xml:space="preserve"> 1.99 bis 2.10 war fälschlicherweise eine Anzahl von 16 anstatt 32 Binäreingängen hinterlegt.</w:t>
      </w:r>
    </w:p>
    <w:p w:rsidR="00CD445B" w:rsidRDefault="00CD445B" w:rsidP="00CD4AFC">
      <w:pPr>
        <w:rPr>
          <w:rFonts w:ascii="Calibri" w:hAnsi="Calibri" w:cs="Calibri"/>
        </w:rPr>
      </w:pPr>
    </w:p>
    <w:p w:rsidR="00CD445B" w:rsidRDefault="00CD445B" w:rsidP="00CD4AFC">
      <w:pPr>
        <w:rPr>
          <w:rFonts w:ascii="Calibri" w:hAnsi="Calibri" w:cs="Calibri"/>
        </w:rPr>
      </w:pPr>
      <w:r>
        <w:rPr>
          <w:rFonts w:ascii="Calibri" w:hAnsi="Calibri" w:cs="Calibri"/>
        </w:rPr>
        <w:t xml:space="preserve">+ Die Beschreibungsstrings für den Master-Follower Betrieb wurden dahingehend erweitert, dass sie leer sein dürfen. Bisher hatte die </w:t>
      </w:r>
      <w:proofErr w:type="spellStart"/>
      <w:r>
        <w:rPr>
          <w:rFonts w:ascii="Calibri" w:hAnsi="Calibri" w:cs="Calibri"/>
        </w:rPr>
        <w:t>WinREG</w:t>
      </w:r>
      <w:proofErr w:type="spellEnd"/>
      <w:r>
        <w:rPr>
          <w:rFonts w:ascii="Calibri" w:hAnsi="Calibri" w:cs="Calibri"/>
        </w:rPr>
        <w:t xml:space="preserve"> leere Strings nicht angenommen.</w:t>
      </w:r>
    </w:p>
    <w:p w:rsidR="00CD445B" w:rsidRDefault="00CD445B" w:rsidP="00CD4AFC">
      <w:pPr>
        <w:rPr>
          <w:rFonts w:ascii="Calibri" w:hAnsi="Calibri" w:cs="Calibri"/>
        </w:rPr>
      </w:pPr>
    </w:p>
    <w:p w:rsidR="00CD445B" w:rsidRDefault="00CD445B" w:rsidP="00CD4AFC">
      <w:pPr>
        <w:rPr>
          <w:rFonts w:ascii="Calibri" w:hAnsi="Calibri" w:cs="Calibri"/>
        </w:rPr>
      </w:pPr>
      <w:r>
        <w:rPr>
          <w:rFonts w:ascii="Calibri" w:hAnsi="Calibri" w:cs="Calibri"/>
        </w:rPr>
        <w:t>+ Fehlerbehebung beim Parameter „Sprache“</w:t>
      </w:r>
      <w:r>
        <w:rPr>
          <w:rFonts w:ascii="Calibri" w:hAnsi="Calibri" w:cs="Calibri"/>
        </w:rPr>
        <w:br/>
        <w:t xml:space="preserve">Beim Auslesen aus dem Gerät wurde bei der Spracheinstellung Deutsch auch Deutsch angezeigt. Bei allen anderen Sprachen aber Englisch. Nun wird die tatsächlich am Gerät eingestellte Sprache angezeigt. </w:t>
      </w:r>
    </w:p>
    <w:p w:rsidR="00CD445B" w:rsidRDefault="00CD445B" w:rsidP="00CD4AFC">
      <w:pPr>
        <w:rPr>
          <w:rFonts w:ascii="Calibri" w:hAnsi="Calibri" w:cs="Calibri"/>
        </w:rPr>
      </w:pPr>
    </w:p>
    <w:p w:rsidR="00CD445B" w:rsidRDefault="00CD445B" w:rsidP="00CD4AFC">
      <w:pPr>
        <w:rPr>
          <w:rFonts w:ascii="Calibri" w:hAnsi="Calibri" w:cs="Calibri"/>
        </w:rPr>
      </w:pPr>
      <w:r>
        <w:rPr>
          <w:rFonts w:ascii="Calibri" w:hAnsi="Calibri" w:cs="Calibri"/>
        </w:rPr>
        <w:t>+ Fehlerbehebung</w:t>
      </w:r>
      <w:r w:rsidR="00857221">
        <w:rPr>
          <w:rFonts w:ascii="Calibri" w:hAnsi="Calibri" w:cs="Calibri"/>
        </w:rPr>
        <w:t xml:space="preserve"> bei den </w:t>
      </w:r>
      <w:proofErr w:type="spellStart"/>
      <w:r w:rsidR="00857221">
        <w:rPr>
          <w:rFonts w:ascii="Calibri" w:hAnsi="Calibri" w:cs="Calibri"/>
        </w:rPr>
        <w:t>EventA</w:t>
      </w:r>
      <w:r>
        <w:rPr>
          <w:rFonts w:ascii="Calibri" w:hAnsi="Calibri" w:cs="Calibri"/>
        </w:rPr>
        <w:t>pp</w:t>
      </w:r>
      <w:r w:rsidR="00857221">
        <w:rPr>
          <w:rFonts w:ascii="Calibri" w:hAnsi="Calibri" w:cs="Calibri"/>
        </w:rPr>
        <w:t>s</w:t>
      </w:r>
      <w:proofErr w:type="spellEnd"/>
      <w:r w:rsidR="00857221">
        <w:rPr>
          <w:rFonts w:ascii="Calibri" w:hAnsi="Calibri" w:cs="Calibri"/>
        </w:rPr>
        <w:t xml:space="preserve"> </w:t>
      </w:r>
      <w:r>
        <w:rPr>
          <w:rFonts w:ascii="Calibri" w:hAnsi="Calibri" w:cs="Calibri"/>
        </w:rPr>
        <w:br/>
        <w:t>Das</w:t>
      </w:r>
      <w:r w:rsidR="00857221">
        <w:rPr>
          <w:rFonts w:ascii="Calibri" w:hAnsi="Calibri" w:cs="Calibri"/>
        </w:rPr>
        <w:t xml:space="preserve"> Auslesen der </w:t>
      </w:r>
      <w:proofErr w:type="spellStart"/>
      <w:r w:rsidR="00857221">
        <w:rPr>
          <w:rFonts w:ascii="Calibri" w:hAnsi="Calibri" w:cs="Calibri"/>
        </w:rPr>
        <w:t>EventA</w:t>
      </w:r>
      <w:r>
        <w:rPr>
          <w:rFonts w:ascii="Calibri" w:hAnsi="Calibri" w:cs="Calibri"/>
        </w:rPr>
        <w:t>pp</w:t>
      </w:r>
      <w:r w:rsidR="00857221">
        <w:rPr>
          <w:rFonts w:ascii="Calibri" w:hAnsi="Calibri" w:cs="Calibri"/>
        </w:rPr>
        <w:t>s</w:t>
      </w:r>
      <w:proofErr w:type="spellEnd"/>
      <w:r>
        <w:rPr>
          <w:rFonts w:ascii="Calibri" w:hAnsi="Calibri" w:cs="Calibri"/>
        </w:rPr>
        <w:t xml:space="preserve"> hat nicht korrekt funktioniert. Dort stand immer der Wert -1 (inaktiv). Jetzt ok.</w:t>
      </w:r>
    </w:p>
    <w:p w:rsidR="00CD445B" w:rsidRDefault="00CD445B" w:rsidP="00CD4AFC">
      <w:pPr>
        <w:rPr>
          <w:rFonts w:ascii="Calibri" w:hAnsi="Calibri" w:cs="Calibri"/>
        </w:rPr>
      </w:pPr>
    </w:p>
    <w:p w:rsidR="00CD445B" w:rsidRDefault="00CD445B" w:rsidP="00CD4AFC">
      <w:pPr>
        <w:rPr>
          <w:rFonts w:ascii="Calibri" w:hAnsi="Calibri" w:cs="Calibri"/>
        </w:rPr>
      </w:pPr>
      <w:r>
        <w:rPr>
          <w:rFonts w:ascii="Calibri" w:hAnsi="Calibri" w:cs="Calibri"/>
        </w:rPr>
        <w:t xml:space="preserve">+ Fehlerbehebung im Vergleichsdialog </w:t>
      </w:r>
      <w:r>
        <w:rPr>
          <w:rFonts w:ascii="Calibri" w:hAnsi="Calibri" w:cs="Calibri"/>
        </w:rPr>
        <w:br/>
        <w:t xml:space="preserve">Im Vergleichsdialog beim Senden von Parametern wurden die Werte R und X für das LDC Verfahren </w:t>
      </w:r>
      <w:r w:rsidR="00857221">
        <w:rPr>
          <w:rFonts w:ascii="Calibri" w:hAnsi="Calibri" w:cs="Calibri"/>
        </w:rPr>
        <w:t>vertauscht dargestellt. D.h. die Beschriftung der beiden Parameter war verwechselt. Nun ok.</w:t>
      </w:r>
    </w:p>
    <w:p w:rsidR="00857221" w:rsidRDefault="00857221" w:rsidP="00CD4AFC">
      <w:pPr>
        <w:rPr>
          <w:rFonts w:ascii="Calibri" w:hAnsi="Calibri" w:cs="Calibri"/>
        </w:rPr>
      </w:pPr>
    </w:p>
    <w:p w:rsidR="00857221" w:rsidRDefault="00857221" w:rsidP="00CD4AFC">
      <w:pPr>
        <w:rPr>
          <w:rFonts w:ascii="Calibri" w:hAnsi="Calibri" w:cs="Calibri"/>
        </w:rPr>
      </w:pPr>
      <w:r>
        <w:rPr>
          <w:rFonts w:ascii="Calibri" w:hAnsi="Calibri" w:cs="Calibri"/>
        </w:rPr>
        <w:t>+ Fehlerbehebung beim Parameter Senden des REG-DP(A)</w:t>
      </w:r>
    </w:p>
    <w:p w:rsidR="00857221" w:rsidRDefault="00857221" w:rsidP="00CD4AFC">
      <w:pPr>
        <w:rPr>
          <w:rFonts w:ascii="Calibri" w:hAnsi="Calibri" w:cs="Calibri"/>
        </w:rPr>
      </w:pPr>
      <w:r>
        <w:rPr>
          <w:rFonts w:ascii="Calibri" w:hAnsi="Calibri" w:cs="Calibri"/>
        </w:rPr>
        <w:t>Beim Senden von Parametern des REG-DP kann es zu einem Laufzeitfehler 13 kommen. Nun ok.</w:t>
      </w:r>
    </w:p>
    <w:p w:rsidR="001C3509" w:rsidRDefault="001C3509" w:rsidP="00CD4AFC">
      <w:pPr>
        <w:rPr>
          <w:rFonts w:ascii="Calibri" w:hAnsi="Calibri" w:cs="Calibri"/>
        </w:rPr>
      </w:pPr>
    </w:p>
    <w:p w:rsidR="001C3509" w:rsidRDefault="001C3509" w:rsidP="00CD4AFC">
      <w:pPr>
        <w:rPr>
          <w:rFonts w:ascii="Calibri" w:hAnsi="Calibri" w:cs="Calibri"/>
        </w:rPr>
      </w:pPr>
      <w:r>
        <w:rPr>
          <w:rFonts w:ascii="Calibri" w:hAnsi="Calibri" w:cs="Calibri"/>
        </w:rPr>
        <w:t>+ Servicebereich (</w:t>
      </w:r>
      <w:proofErr w:type="spellStart"/>
      <w:r>
        <w:rPr>
          <w:rFonts w:ascii="Calibri" w:hAnsi="Calibri" w:cs="Calibri"/>
        </w:rPr>
        <w:t>ReadOnly</w:t>
      </w:r>
      <w:proofErr w:type="spellEnd"/>
      <w:r>
        <w:rPr>
          <w:rFonts w:ascii="Calibri" w:hAnsi="Calibri" w:cs="Calibri"/>
        </w:rPr>
        <w:t>) der Parameterdatei um einige Parameter des RBAC (</w:t>
      </w:r>
      <w:proofErr w:type="spellStart"/>
      <w:r>
        <w:rPr>
          <w:rFonts w:ascii="Calibri" w:hAnsi="Calibri" w:cs="Calibri"/>
        </w:rPr>
        <w:t>Role</w:t>
      </w:r>
      <w:proofErr w:type="spellEnd"/>
      <w:r>
        <w:rPr>
          <w:rFonts w:ascii="Calibri" w:hAnsi="Calibri" w:cs="Calibri"/>
        </w:rPr>
        <w:t xml:space="preserve"> </w:t>
      </w:r>
      <w:proofErr w:type="spellStart"/>
      <w:r>
        <w:rPr>
          <w:rFonts w:ascii="Calibri" w:hAnsi="Calibri" w:cs="Calibri"/>
        </w:rPr>
        <w:t>Based</w:t>
      </w:r>
      <w:proofErr w:type="spellEnd"/>
      <w:r>
        <w:rPr>
          <w:rFonts w:ascii="Calibri" w:hAnsi="Calibri" w:cs="Calibri"/>
        </w:rPr>
        <w:t xml:space="preserve"> Access Control) erweitert.</w:t>
      </w:r>
    </w:p>
    <w:p w:rsidR="0057757E" w:rsidRDefault="0057757E" w:rsidP="00CD4AFC">
      <w:pPr>
        <w:rPr>
          <w:rFonts w:ascii="Calibri" w:hAnsi="Calibri" w:cs="Calibri"/>
        </w:rPr>
      </w:pPr>
    </w:p>
    <w:p w:rsidR="0057757E" w:rsidRDefault="0057757E" w:rsidP="00CD4AFC">
      <w:pPr>
        <w:rPr>
          <w:rFonts w:ascii="Calibri" w:hAnsi="Calibri" w:cs="Calibri"/>
        </w:rPr>
      </w:pPr>
      <w:r>
        <w:rPr>
          <w:rFonts w:ascii="Calibri" w:hAnsi="Calibri" w:cs="Calibri"/>
        </w:rPr>
        <w:t xml:space="preserve">+ Aufnahme der Parameter Sommerzeitregeln, Merkmale und </w:t>
      </w:r>
      <w:proofErr w:type="spellStart"/>
      <w:r>
        <w:rPr>
          <w:rFonts w:ascii="Calibri" w:hAnsi="Calibri" w:cs="Calibri"/>
        </w:rPr>
        <w:t>Eventapp</w:t>
      </w:r>
      <w:proofErr w:type="spellEnd"/>
      <w:r>
        <w:rPr>
          <w:rFonts w:ascii="Calibri" w:hAnsi="Calibri" w:cs="Calibri"/>
        </w:rPr>
        <w:t xml:space="preserve"> in den CSV</w:t>
      </w:r>
      <w:r w:rsidR="00F113A8">
        <w:rPr>
          <w:rFonts w:ascii="Calibri" w:hAnsi="Calibri" w:cs="Calibri"/>
        </w:rPr>
        <w:t>-</w:t>
      </w:r>
      <w:r>
        <w:rPr>
          <w:rFonts w:ascii="Calibri" w:hAnsi="Calibri" w:cs="Calibri"/>
        </w:rPr>
        <w:t>Export. K</w:t>
      </w:r>
      <w:r w:rsidR="0044760E">
        <w:rPr>
          <w:rFonts w:ascii="Calibri" w:hAnsi="Calibri" w:cs="Calibri"/>
        </w:rPr>
        <w:t>orrektur der Ausgabe ins CSV. Dort wurden bisher vereinzelt die für die Anzeige umgerechneten und nicht die realen Parameter des Geräts ausgegeben.</w:t>
      </w:r>
    </w:p>
    <w:p w:rsidR="0057757E" w:rsidRDefault="0057757E" w:rsidP="00CD4AFC">
      <w:pPr>
        <w:rPr>
          <w:rFonts w:ascii="Calibri" w:hAnsi="Calibri" w:cs="Calibri"/>
        </w:rPr>
      </w:pPr>
    </w:p>
    <w:p w:rsidR="0057757E" w:rsidRDefault="0057757E" w:rsidP="00CD4AFC">
      <w:pPr>
        <w:rPr>
          <w:rFonts w:ascii="Calibri" w:hAnsi="Calibri" w:cs="Calibri"/>
        </w:rPr>
      </w:pPr>
      <w:r>
        <w:rPr>
          <w:rFonts w:ascii="Calibri" w:hAnsi="Calibri" w:cs="Calibri"/>
        </w:rPr>
        <w:t xml:space="preserve">+ Fehlerbehebung bei den </w:t>
      </w:r>
      <w:r w:rsidR="00F113A8">
        <w:rPr>
          <w:rFonts w:ascii="Calibri" w:hAnsi="Calibri" w:cs="Calibri"/>
        </w:rPr>
        <w:t>g</w:t>
      </w:r>
      <w:r>
        <w:rPr>
          <w:rFonts w:ascii="Calibri" w:hAnsi="Calibri" w:cs="Calibri"/>
        </w:rPr>
        <w:t xml:space="preserve">lobalen MODBUS Parametern für die Funktion MODBUS bei den Analogkanälen bezüglich dem Auslesen von Baudrate und </w:t>
      </w:r>
      <w:proofErr w:type="spellStart"/>
      <w:r>
        <w:rPr>
          <w:rFonts w:ascii="Calibri" w:hAnsi="Calibri" w:cs="Calibri"/>
        </w:rPr>
        <w:t>Parity</w:t>
      </w:r>
      <w:proofErr w:type="spellEnd"/>
      <w:r>
        <w:rPr>
          <w:rFonts w:ascii="Calibri" w:hAnsi="Calibri" w:cs="Calibri"/>
        </w:rPr>
        <w:t>.</w:t>
      </w:r>
    </w:p>
    <w:p w:rsidR="0057757E" w:rsidRDefault="0057757E" w:rsidP="00CD4AFC">
      <w:pPr>
        <w:rPr>
          <w:rFonts w:ascii="Calibri" w:hAnsi="Calibri" w:cs="Calibri"/>
        </w:rPr>
      </w:pPr>
    </w:p>
    <w:p w:rsidR="0057757E" w:rsidRDefault="0057757E" w:rsidP="00CD4AFC">
      <w:pPr>
        <w:rPr>
          <w:rFonts w:ascii="Calibri" w:hAnsi="Calibri" w:cs="Calibri"/>
        </w:rPr>
      </w:pPr>
      <w:r>
        <w:rPr>
          <w:rFonts w:ascii="Calibri" w:hAnsi="Calibri" w:cs="Calibri"/>
        </w:rPr>
        <w:t>+ MODBUS Parameter in den Ausdruck aufgenommen</w:t>
      </w:r>
    </w:p>
    <w:p w:rsidR="0044760E" w:rsidRDefault="0044760E" w:rsidP="00CD4AFC">
      <w:pPr>
        <w:rPr>
          <w:rFonts w:ascii="Calibri" w:hAnsi="Calibri" w:cs="Calibri"/>
        </w:rPr>
      </w:pPr>
    </w:p>
    <w:p w:rsidR="0044760E" w:rsidRDefault="0044760E" w:rsidP="00CD4AFC">
      <w:pPr>
        <w:rPr>
          <w:rFonts w:ascii="Calibri" w:hAnsi="Calibri" w:cs="Calibri"/>
        </w:rPr>
      </w:pPr>
      <w:r>
        <w:rPr>
          <w:rFonts w:ascii="Calibri" w:hAnsi="Calibri" w:cs="Calibri"/>
        </w:rPr>
        <w:t>+ Korrektur beim CSV Import bezüglich der Analogkanäle</w:t>
      </w:r>
    </w:p>
    <w:p w:rsidR="0044760E" w:rsidRDefault="0044760E" w:rsidP="00CD4AFC">
      <w:pPr>
        <w:rPr>
          <w:rFonts w:ascii="Calibri" w:hAnsi="Calibri" w:cs="Calibri"/>
        </w:rPr>
      </w:pPr>
    </w:p>
    <w:p w:rsidR="0044760E" w:rsidRDefault="0044760E" w:rsidP="00CD4AFC">
      <w:pPr>
        <w:rPr>
          <w:rFonts w:ascii="Calibri" w:hAnsi="Calibri" w:cs="Calibri"/>
        </w:rPr>
      </w:pPr>
      <w:r>
        <w:rPr>
          <w:rFonts w:ascii="Calibri" w:hAnsi="Calibri" w:cs="Calibri"/>
        </w:rPr>
        <w:t xml:space="preserve">+ </w:t>
      </w:r>
      <w:r w:rsidR="00EA550B">
        <w:rPr>
          <w:rFonts w:ascii="Calibri" w:hAnsi="Calibri" w:cs="Calibri"/>
        </w:rPr>
        <w:t>Vor dem Senden der Einstellungen für die COM2 wird nun das Merkmal COM2Fix geprüft. Ist es gesetzt werden die Einstellungen nicht gesendet.</w:t>
      </w:r>
    </w:p>
    <w:p w:rsidR="003F3EFE" w:rsidRDefault="003F3EFE" w:rsidP="00CD4AFC">
      <w:pPr>
        <w:rPr>
          <w:rFonts w:ascii="Calibri" w:hAnsi="Calibri" w:cs="Calibri"/>
        </w:rPr>
      </w:pPr>
    </w:p>
    <w:p w:rsidR="003F3EFE" w:rsidRDefault="003F3EFE" w:rsidP="00CD4AFC">
      <w:pPr>
        <w:rPr>
          <w:rFonts w:ascii="Calibri" w:hAnsi="Calibri" w:cs="Calibri"/>
        </w:rPr>
      </w:pPr>
      <w:r>
        <w:rPr>
          <w:rFonts w:ascii="Calibri" w:hAnsi="Calibri" w:cs="Calibri"/>
        </w:rPr>
        <w:t>+ Erweiterung des Adressbereichs für die MODBUS Funktion der Analogkanäle auf 0</w:t>
      </w:r>
      <w:r w:rsidR="003F4D01">
        <w:rPr>
          <w:rFonts w:ascii="Calibri" w:hAnsi="Calibri" w:cs="Calibri"/>
        </w:rPr>
        <w:t>.</w:t>
      </w:r>
      <w:r>
        <w:rPr>
          <w:rFonts w:ascii="Calibri" w:hAnsi="Calibri" w:cs="Calibri"/>
        </w:rPr>
        <w:t xml:space="preserve">..65535. Die Umschaltung zwischen Little </w:t>
      </w:r>
      <w:proofErr w:type="spellStart"/>
      <w:r>
        <w:rPr>
          <w:rFonts w:ascii="Calibri" w:hAnsi="Calibri" w:cs="Calibri"/>
        </w:rPr>
        <w:t>and</w:t>
      </w:r>
      <w:proofErr w:type="spellEnd"/>
      <w:r>
        <w:rPr>
          <w:rFonts w:ascii="Calibri" w:hAnsi="Calibri" w:cs="Calibri"/>
        </w:rPr>
        <w:t xml:space="preserve"> Big </w:t>
      </w:r>
      <w:proofErr w:type="spellStart"/>
      <w:r>
        <w:rPr>
          <w:rFonts w:ascii="Calibri" w:hAnsi="Calibri" w:cs="Calibri"/>
        </w:rPr>
        <w:t>Endian</w:t>
      </w:r>
      <w:proofErr w:type="spellEnd"/>
      <w:r>
        <w:rPr>
          <w:rFonts w:ascii="Calibri" w:hAnsi="Calibri" w:cs="Calibri"/>
        </w:rPr>
        <w:t xml:space="preserve"> über die Adresse entfällt damit.</w:t>
      </w:r>
    </w:p>
    <w:p w:rsidR="003F3EFE" w:rsidRDefault="003F3EFE" w:rsidP="00CD4AFC">
      <w:pPr>
        <w:rPr>
          <w:rFonts w:ascii="Calibri" w:hAnsi="Calibri" w:cs="Calibri"/>
        </w:rPr>
      </w:pPr>
    </w:p>
    <w:p w:rsidR="003F3EFE" w:rsidRDefault="003F3EFE" w:rsidP="00CD4AFC">
      <w:pPr>
        <w:rPr>
          <w:rFonts w:ascii="Calibri" w:hAnsi="Calibri" w:cs="Calibri"/>
        </w:rPr>
      </w:pPr>
      <w:r>
        <w:rPr>
          <w:rFonts w:ascii="Calibri" w:hAnsi="Calibri" w:cs="Calibri"/>
        </w:rPr>
        <w:t>+ Baudrate 76800 beim REG-D(A) und PAN-D entfernt.</w:t>
      </w:r>
    </w:p>
    <w:p w:rsidR="005B1750" w:rsidRDefault="005B1750" w:rsidP="00CD4AFC">
      <w:pPr>
        <w:rPr>
          <w:rFonts w:ascii="Calibri" w:hAnsi="Calibri" w:cs="Calibri"/>
        </w:rPr>
      </w:pPr>
    </w:p>
    <w:p w:rsidR="005B1750" w:rsidRDefault="005B1750" w:rsidP="00CD4AFC">
      <w:pPr>
        <w:rPr>
          <w:rFonts w:ascii="Calibri" w:hAnsi="Calibri" w:cs="Calibri"/>
        </w:rPr>
      </w:pPr>
      <w:r>
        <w:rPr>
          <w:rFonts w:ascii="Calibri" w:hAnsi="Calibri" w:cs="Calibri"/>
        </w:rPr>
        <w:t xml:space="preserve">+ Bei Einsatz der </w:t>
      </w:r>
      <w:proofErr w:type="spellStart"/>
      <w:r>
        <w:rPr>
          <w:rFonts w:ascii="Calibri" w:hAnsi="Calibri" w:cs="Calibri"/>
        </w:rPr>
        <w:t>WinREG</w:t>
      </w:r>
      <w:proofErr w:type="spellEnd"/>
      <w:r>
        <w:rPr>
          <w:rFonts w:ascii="Calibri" w:hAnsi="Calibri" w:cs="Calibri"/>
        </w:rPr>
        <w:t xml:space="preserve"> auf einem englisch</w:t>
      </w:r>
      <w:r w:rsidR="00CC5EC6">
        <w:rPr>
          <w:rFonts w:ascii="Calibri" w:hAnsi="Calibri" w:cs="Calibri"/>
        </w:rPr>
        <w:t>sprachigen Windows hat das Darstellen</w:t>
      </w:r>
      <w:r>
        <w:rPr>
          <w:rFonts w:ascii="Calibri" w:hAnsi="Calibri" w:cs="Calibri"/>
        </w:rPr>
        <w:t xml:space="preserve"> des Parameters „Schnellschaltung sperren“ versagt. </w:t>
      </w:r>
      <w:r w:rsidR="00CC5EC6">
        <w:rPr>
          <w:rFonts w:ascii="Calibri" w:hAnsi="Calibri" w:cs="Calibri"/>
        </w:rPr>
        <w:t xml:space="preserve">D.h. der Wert wurde korrekt vom Gerät gelesen und in der Datei gespeichert aber nicht dargestellt. </w:t>
      </w:r>
      <w:r>
        <w:rPr>
          <w:rFonts w:ascii="Calibri" w:hAnsi="Calibri" w:cs="Calibri"/>
        </w:rPr>
        <w:t>Jetzt ok.</w:t>
      </w:r>
    </w:p>
    <w:p w:rsidR="005B1750" w:rsidRDefault="005B1750" w:rsidP="00CD4AFC">
      <w:pPr>
        <w:rPr>
          <w:rFonts w:ascii="Calibri" w:hAnsi="Calibri" w:cs="Calibri"/>
        </w:rPr>
      </w:pPr>
    </w:p>
    <w:p w:rsidR="005B1750" w:rsidRDefault="005B1750" w:rsidP="00CD4AFC">
      <w:pPr>
        <w:rPr>
          <w:rFonts w:ascii="Calibri" w:hAnsi="Calibri" w:cs="Calibri"/>
        </w:rPr>
      </w:pPr>
      <w:r>
        <w:rPr>
          <w:rFonts w:ascii="Calibri" w:hAnsi="Calibri" w:cs="Calibri"/>
        </w:rPr>
        <w:t xml:space="preserve">+ Das </w:t>
      </w:r>
      <w:r w:rsidR="007B59ED">
        <w:rPr>
          <w:rFonts w:ascii="Calibri" w:hAnsi="Calibri" w:cs="Calibri"/>
        </w:rPr>
        <w:t>Senden</w:t>
      </w:r>
      <w:r>
        <w:rPr>
          <w:rFonts w:ascii="Calibri" w:hAnsi="Calibri" w:cs="Calibri"/>
        </w:rPr>
        <w:t xml:space="preserve"> der BAFUs (Funktionen der Binärausgänge)</w:t>
      </w:r>
      <w:r w:rsidR="007B59ED">
        <w:rPr>
          <w:rFonts w:ascii="Calibri" w:hAnsi="Calibri" w:cs="Calibri"/>
        </w:rPr>
        <w:t xml:space="preserve"> an Geräte mit der entsprechenden</w:t>
      </w:r>
      <w:r w:rsidR="00C90574">
        <w:rPr>
          <w:rFonts w:ascii="Calibri" w:hAnsi="Calibri" w:cs="Calibri"/>
        </w:rPr>
        <w:t xml:space="preserve"> älteren Firmware Version </w:t>
      </w:r>
      <w:r w:rsidR="007B59ED">
        <w:rPr>
          <w:rFonts w:ascii="Calibri" w:hAnsi="Calibri" w:cs="Calibri"/>
        </w:rPr>
        <w:t>(z.B. 2.07)</w:t>
      </w:r>
      <w:r w:rsidR="00C90574">
        <w:rPr>
          <w:rFonts w:ascii="Calibri" w:hAnsi="Calibri" w:cs="Calibri"/>
        </w:rPr>
        <w:t xml:space="preserve"> w</w:t>
      </w:r>
      <w:r w:rsidR="007B59ED">
        <w:rPr>
          <w:rFonts w:ascii="Calibri" w:hAnsi="Calibri" w:cs="Calibri"/>
        </w:rPr>
        <w:t>urde nicht korrekt ausgeführt</w:t>
      </w:r>
      <w:r>
        <w:rPr>
          <w:rFonts w:ascii="Calibri" w:hAnsi="Calibri" w:cs="Calibri"/>
        </w:rPr>
        <w:t xml:space="preserve">. Jetzt behoben. </w:t>
      </w:r>
    </w:p>
    <w:p w:rsidR="005B1750" w:rsidRDefault="005B1750" w:rsidP="00CD4AFC">
      <w:pPr>
        <w:rPr>
          <w:rFonts w:ascii="Calibri" w:hAnsi="Calibri" w:cs="Calibri"/>
        </w:rPr>
      </w:pPr>
    </w:p>
    <w:p w:rsidR="005B1750" w:rsidRDefault="005B1750" w:rsidP="00CD4AFC">
      <w:pPr>
        <w:rPr>
          <w:rFonts w:ascii="Calibri" w:hAnsi="Calibri" w:cs="Calibri"/>
        </w:rPr>
      </w:pPr>
      <w:r>
        <w:rPr>
          <w:rFonts w:ascii="Calibri" w:hAnsi="Calibri" w:cs="Calibri"/>
        </w:rPr>
        <w:t xml:space="preserve">+ </w:t>
      </w:r>
      <w:r w:rsidR="00C90574">
        <w:rPr>
          <w:rFonts w:ascii="Calibri" w:hAnsi="Calibri" w:cs="Calibri"/>
        </w:rPr>
        <w:t>Das</w:t>
      </w:r>
      <w:r>
        <w:rPr>
          <w:rFonts w:ascii="Calibri" w:hAnsi="Calibri" w:cs="Calibri"/>
        </w:rPr>
        <w:t xml:space="preserve"> Merkmal </w:t>
      </w:r>
      <w:proofErr w:type="spellStart"/>
      <w:r>
        <w:rPr>
          <w:rFonts w:ascii="Calibri" w:hAnsi="Calibri" w:cs="Calibri"/>
        </w:rPr>
        <w:t>sysctrl</w:t>
      </w:r>
      <w:proofErr w:type="spellEnd"/>
      <w:r>
        <w:rPr>
          <w:rFonts w:ascii="Calibri" w:hAnsi="Calibri" w:cs="Calibri"/>
        </w:rPr>
        <w:t xml:space="preserve"> wurde fälschlicher Weise erst ab Firmware 2.00 gelesen und ges</w:t>
      </w:r>
      <w:bookmarkStart w:id="0" w:name="_GoBack"/>
      <w:bookmarkEnd w:id="0"/>
      <w:r>
        <w:rPr>
          <w:rFonts w:ascii="Calibri" w:hAnsi="Calibri" w:cs="Calibri"/>
        </w:rPr>
        <w:t>endet. Nun wird es ab FW Version 1.91 erkannt.</w:t>
      </w:r>
    </w:p>
    <w:p w:rsidR="006C527C" w:rsidRDefault="006C527C">
      <w:pPr>
        <w:spacing w:after="200" w:line="276" w:lineRule="auto"/>
        <w:rPr>
          <w:rFonts w:ascii="Calibri" w:hAnsi="Calibri" w:cs="Calibri"/>
        </w:rPr>
      </w:pPr>
    </w:p>
    <w:p w:rsidR="00162BEA" w:rsidRDefault="00162BEA" w:rsidP="00247937">
      <w:pPr>
        <w:rPr>
          <w:rFonts w:ascii="Calibri" w:hAnsi="Calibri" w:cs="Calibri"/>
          <w:b/>
          <w:sz w:val="24"/>
        </w:rPr>
      </w:pPr>
      <w:r w:rsidRPr="0072272D">
        <w:rPr>
          <w:rFonts w:ascii="Calibri" w:hAnsi="Calibri" w:cs="Calibri"/>
          <w:b/>
          <w:sz w:val="24"/>
        </w:rPr>
        <w:t>Service:</w:t>
      </w:r>
    </w:p>
    <w:p w:rsidR="007B7D10" w:rsidRDefault="007B7D10" w:rsidP="007B7D10">
      <w:pPr>
        <w:rPr>
          <w:rFonts w:ascii="Calibri" w:hAnsi="Calibri" w:cs="Calibri"/>
        </w:rPr>
      </w:pPr>
    </w:p>
    <w:p w:rsidR="00E17EF7" w:rsidRDefault="00E4199D" w:rsidP="00E56A39">
      <w:pPr>
        <w:rPr>
          <w:rFonts w:ascii="Calibri" w:hAnsi="Calibri" w:cs="Calibri"/>
        </w:rPr>
      </w:pPr>
      <w:r>
        <w:rPr>
          <w:rFonts w:ascii="Calibri" w:hAnsi="Calibri" w:cs="Calibri"/>
        </w:rPr>
        <w:t xml:space="preserve">+ </w:t>
      </w:r>
      <w:r w:rsidR="00E56A39">
        <w:rPr>
          <w:rFonts w:ascii="Calibri" w:hAnsi="Calibri" w:cs="Calibri"/>
        </w:rPr>
        <w:t>Der Menüpunkt „Userverwaltung (COM)“ enthält nun einen Hinweis, dass bei Verwendung von Leittechnik die COM2 vom Passwortschutz ausgenommen werden muss!</w:t>
      </w:r>
    </w:p>
    <w:p w:rsidR="00E56A39" w:rsidRDefault="00E56A39" w:rsidP="00E56A39">
      <w:pPr>
        <w:rPr>
          <w:rFonts w:ascii="Calibri" w:hAnsi="Calibri" w:cs="Calibri"/>
        </w:rPr>
      </w:pPr>
    </w:p>
    <w:p w:rsidR="00E56A39" w:rsidRDefault="00E56A39" w:rsidP="00E56A39">
      <w:pPr>
        <w:rPr>
          <w:rFonts w:ascii="Calibri" w:hAnsi="Calibri" w:cs="Calibri"/>
        </w:rPr>
      </w:pPr>
      <w:r>
        <w:rPr>
          <w:rFonts w:ascii="Calibri" w:hAnsi="Calibri" w:cs="Calibri"/>
        </w:rPr>
        <w:t xml:space="preserve">+ Im Punkt Hintergrundprogramme können nun auch Programme und UDM-Dateien geöffnet und gesendet </w:t>
      </w:r>
      <w:r w:rsidR="00D81844">
        <w:rPr>
          <w:rFonts w:ascii="Calibri" w:hAnsi="Calibri" w:cs="Calibri"/>
        </w:rPr>
        <w:t>werden, die</w:t>
      </w:r>
      <w:r>
        <w:rPr>
          <w:rFonts w:ascii="Calibri" w:hAnsi="Calibri" w:cs="Calibri"/>
        </w:rPr>
        <w:t xml:space="preserve"> als Zeil</w:t>
      </w:r>
      <w:r w:rsidR="009672BA">
        <w:rPr>
          <w:rFonts w:ascii="Calibri" w:hAnsi="Calibri" w:cs="Calibri"/>
        </w:rPr>
        <w:t>en</w:t>
      </w:r>
      <w:r>
        <w:rPr>
          <w:rFonts w:ascii="Calibri" w:hAnsi="Calibri" w:cs="Calibri"/>
        </w:rPr>
        <w:t>ende LF anstatt CRLF enthalten.</w:t>
      </w:r>
    </w:p>
    <w:p w:rsidR="00A91B69" w:rsidRDefault="00A91B69" w:rsidP="00E17EF7">
      <w:pPr>
        <w:rPr>
          <w:rFonts w:ascii="Calibri" w:hAnsi="Calibri" w:cs="Calibri"/>
        </w:rPr>
      </w:pPr>
    </w:p>
    <w:p w:rsidR="0022605B" w:rsidRDefault="0022605B" w:rsidP="00E17EF7">
      <w:pPr>
        <w:rPr>
          <w:rFonts w:ascii="Calibri" w:hAnsi="Calibri" w:cs="Calibri"/>
        </w:rPr>
      </w:pPr>
      <w:r>
        <w:rPr>
          <w:rFonts w:ascii="Calibri" w:hAnsi="Calibri" w:cs="Calibri"/>
        </w:rPr>
        <w:t>+ Logbuch des REG-DP um neue Texte ergänzt.</w:t>
      </w:r>
    </w:p>
    <w:p w:rsidR="00911863" w:rsidRDefault="00911863" w:rsidP="00176FC1">
      <w:pPr>
        <w:rPr>
          <w:rFonts w:ascii="Calibri" w:hAnsi="Calibri" w:cs="Calibri"/>
        </w:rPr>
      </w:pPr>
    </w:p>
    <w:p w:rsidR="006824E4" w:rsidRDefault="006824E4" w:rsidP="006824E4">
      <w:pPr>
        <w:rPr>
          <w:rFonts w:ascii="Calibri" w:hAnsi="Calibri" w:cs="Calibri"/>
        </w:rPr>
      </w:pPr>
    </w:p>
    <w:p w:rsidR="00911863" w:rsidRDefault="00911863" w:rsidP="006824E4">
      <w:pPr>
        <w:rPr>
          <w:rFonts w:ascii="Calibri" w:hAnsi="Calibri" w:cs="Calibri"/>
        </w:rPr>
      </w:pPr>
    </w:p>
    <w:p w:rsidR="00911863" w:rsidRDefault="00911863" w:rsidP="006824E4">
      <w:pPr>
        <w:rPr>
          <w:rFonts w:ascii="Calibri" w:hAnsi="Calibri" w:cs="Calibri"/>
        </w:rPr>
      </w:pPr>
    </w:p>
    <w:p w:rsidR="00911863" w:rsidRDefault="00911863" w:rsidP="006824E4">
      <w:pPr>
        <w:rPr>
          <w:rFonts w:ascii="Calibri" w:hAnsi="Calibri" w:cs="Calibri"/>
        </w:rPr>
      </w:pPr>
    </w:p>
    <w:p w:rsidR="005328ED" w:rsidRDefault="005328ED" w:rsidP="005328ED">
      <w:pPr>
        <w:rPr>
          <w:rFonts w:ascii="Calibri" w:hAnsi="Calibri" w:cs="Calibri"/>
        </w:rPr>
      </w:pPr>
    </w:p>
    <w:p w:rsidR="005328ED" w:rsidRDefault="005328ED" w:rsidP="005328ED">
      <w:pPr>
        <w:rPr>
          <w:rFonts w:ascii="Calibri" w:hAnsi="Calibri" w:cs="Calibri"/>
        </w:rPr>
      </w:pPr>
    </w:p>
    <w:p w:rsidR="00CF6A03" w:rsidRDefault="00CF6A03" w:rsidP="00C40A75">
      <w:pPr>
        <w:rPr>
          <w:rFonts w:ascii="Calibri" w:hAnsi="Calibri" w:cs="Calibri"/>
        </w:rPr>
      </w:pPr>
    </w:p>
    <w:p w:rsidR="00BE0BAC" w:rsidRDefault="00BE0BAC" w:rsidP="00C40A75">
      <w:pPr>
        <w:rPr>
          <w:rFonts w:ascii="Calibri" w:hAnsi="Calibri" w:cs="Calibri"/>
        </w:rPr>
      </w:pPr>
    </w:p>
    <w:p w:rsidR="00BD287F" w:rsidRDefault="00BD287F" w:rsidP="00C40A75">
      <w:pPr>
        <w:rPr>
          <w:rFonts w:ascii="Calibri" w:hAnsi="Calibri" w:cs="Calibri"/>
        </w:rPr>
      </w:pPr>
    </w:p>
    <w:p w:rsidR="00127CC5" w:rsidRPr="0087371B" w:rsidRDefault="0057733E" w:rsidP="0087371B">
      <w:pPr>
        <w:spacing w:after="200" w:line="276" w:lineRule="auto"/>
        <w:rPr>
          <w:rFonts w:ascii="Calibri" w:hAnsi="Calibri" w:cs="Calibri"/>
        </w:rPr>
      </w:pPr>
      <w:r>
        <w:rPr>
          <w:rFonts w:ascii="Calibri" w:hAnsi="Calibri" w:cs="Calibri"/>
        </w:rPr>
        <w:br w:type="page"/>
      </w:r>
      <w:r w:rsidR="00127CC5">
        <w:rPr>
          <w:rFonts w:ascii="Calibri" w:hAnsi="Calibri" w:cs="Calibri"/>
          <w:b/>
          <w:sz w:val="24"/>
        </w:rPr>
        <w:t>Panel</w:t>
      </w:r>
      <w:r w:rsidR="00127CC5" w:rsidRPr="0072272D">
        <w:rPr>
          <w:rFonts w:ascii="Calibri" w:hAnsi="Calibri" w:cs="Calibri"/>
          <w:b/>
          <w:sz w:val="24"/>
        </w:rPr>
        <w:t>:</w:t>
      </w:r>
    </w:p>
    <w:p w:rsidR="00127CC5" w:rsidRDefault="00127CC5" w:rsidP="00127CC5">
      <w:pPr>
        <w:rPr>
          <w:rFonts w:ascii="Calibri" w:hAnsi="Calibri" w:cs="Calibri"/>
        </w:rPr>
      </w:pPr>
    </w:p>
    <w:p w:rsidR="006824E4" w:rsidRDefault="00127CC5" w:rsidP="006824E4">
      <w:pPr>
        <w:rPr>
          <w:rFonts w:ascii="Calibri" w:hAnsi="Calibri" w:cs="Calibri"/>
        </w:rPr>
      </w:pPr>
      <w:r>
        <w:rPr>
          <w:rFonts w:ascii="Calibri" w:hAnsi="Calibri" w:cs="Calibri"/>
        </w:rPr>
        <w:t xml:space="preserve">+ </w:t>
      </w:r>
      <w:r w:rsidR="00DC1B4E">
        <w:rPr>
          <w:rFonts w:ascii="Calibri" w:hAnsi="Calibri" w:cs="Calibri"/>
        </w:rPr>
        <w:t>Ansicht</w:t>
      </w:r>
      <w:r w:rsidR="00FD48B9">
        <w:rPr>
          <w:rFonts w:ascii="Calibri" w:hAnsi="Calibri" w:cs="Calibri"/>
        </w:rPr>
        <w:t xml:space="preserve"> v</w:t>
      </w:r>
      <w:r w:rsidR="004B33EF">
        <w:rPr>
          <w:rFonts w:ascii="Calibri" w:hAnsi="Calibri" w:cs="Calibri"/>
        </w:rPr>
        <w:t>on Analogkanälen nun u</w:t>
      </w:r>
      <w:r w:rsidR="0098172F">
        <w:rPr>
          <w:rFonts w:ascii="Calibri" w:hAnsi="Calibri" w:cs="Calibri"/>
        </w:rPr>
        <w:t>mschaltbar zwischen mA und skaliertem Messwert</w:t>
      </w:r>
    </w:p>
    <w:p w:rsidR="00FD48B9" w:rsidRDefault="00281142" w:rsidP="006824E4">
      <w:pPr>
        <w:rPr>
          <w:rFonts w:ascii="Calibri" w:hAnsi="Calibri" w:cs="Calibri"/>
        </w:rPr>
      </w:pPr>
      <w:r>
        <w:rPr>
          <w:rFonts w:ascii="Calibri" w:hAnsi="Calibri" w:cs="Calibri"/>
        </w:rPr>
        <w:t xml:space="preserve">In der erweiterten Ansicht des Panels mit zusätzlichen Ein- und Ausgängen </w:t>
      </w:r>
      <w:r w:rsidR="004B33EF">
        <w:rPr>
          <w:rFonts w:ascii="Calibri" w:hAnsi="Calibri" w:cs="Calibri"/>
        </w:rPr>
        <w:t>kann nun bei der Darstellung der Analogkanäle gewählt werden, ob der skalierte Messwert oder direkt das mA-Signal dargestellt werden soll.</w:t>
      </w:r>
    </w:p>
    <w:p w:rsidR="00E801E7" w:rsidRDefault="00E801E7" w:rsidP="006824E4">
      <w:pPr>
        <w:rPr>
          <w:rFonts w:ascii="Calibri" w:hAnsi="Calibri" w:cs="Calibri"/>
        </w:rPr>
      </w:pPr>
    </w:p>
    <w:p w:rsidR="00E801E7" w:rsidRDefault="00306591" w:rsidP="006824E4">
      <w:pPr>
        <w:rPr>
          <w:rFonts w:ascii="Calibri" w:hAnsi="Calibri" w:cs="Calibri"/>
        </w:rPr>
      </w:pPr>
      <w:r w:rsidRPr="00911863">
        <w:rPr>
          <w:rFonts w:ascii="Calibri" w:hAnsi="Calibri" w:cs="Calibri"/>
          <w:noProof/>
        </w:rPr>
        <mc:AlternateContent>
          <mc:Choice Requires="wps">
            <w:drawing>
              <wp:anchor distT="0" distB="0" distL="114300" distR="114300" simplePos="0" relativeHeight="251748352" behindDoc="0" locked="0" layoutInCell="1" allowOverlap="1" wp14:anchorId="293359AD" wp14:editId="32040B47">
                <wp:simplePos x="0" y="0"/>
                <wp:positionH relativeFrom="column">
                  <wp:posOffset>2954764</wp:posOffset>
                </wp:positionH>
                <wp:positionV relativeFrom="paragraph">
                  <wp:posOffset>102858</wp:posOffset>
                </wp:positionV>
                <wp:extent cx="1043796" cy="1837426"/>
                <wp:effectExtent l="0" t="0" r="23495" b="10795"/>
                <wp:wrapNone/>
                <wp:docPr id="26" name="Rechteck 26"/>
                <wp:cNvGraphicFramePr/>
                <a:graphic xmlns:a="http://schemas.openxmlformats.org/drawingml/2006/main">
                  <a:graphicData uri="http://schemas.microsoft.com/office/word/2010/wordprocessingShape">
                    <wps:wsp>
                      <wps:cNvSpPr/>
                      <wps:spPr>
                        <a:xfrm>
                          <a:off x="0" y="0"/>
                          <a:ext cx="1043796" cy="1837426"/>
                        </a:xfrm>
                        <a:prstGeom prst="rect">
                          <a:avLst/>
                        </a:prstGeom>
                        <a:noFill/>
                        <a:ln w="1905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80691" id="Rechteck 26" o:spid="_x0000_s1026" style="position:absolute;margin-left:232.65pt;margin-top:8.1pt;width:82.2pt;height:144.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" filled="f" strokecolor="#f79646 [3209]" strokeweight="1.5pt"/>
            </w:pict>
          </mc:Fallback>
        </mc:AlternateContent>
      </w:r>
      <w:r w:rsidR="00DE6464" w:rsidRPr="00067A23">
        <w:rPr>
          <w:noProof/>
        </w:rPr>
        <w:drawing>
          <wp:inline distT="0" distB="0" distL="0" distR="0" wp14:anchorId="3F3A7B93" wp14:editId="41A39A6F">
            <wp:extent cx="5520779" cy="1989734"/>
            <wp:effectExtent l="0" t="0" r="381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26986" cy="1991971"/>
                    </a:xfrm>
                    <a:prstGeom prst="rect">
                      <a:avLst/>
                    </a:prstGeom>
                  </pic:spPr>
                </pic:pic>
              </a:graphicData>
            </a:graphic>
          </wp:inline>
        </w:drawing>
      </w:r>
    </w:p>
    <w:p w:rsidR="00577F67" w:rsidRDefault="00577F67" w:rsidP="006824E4">
      <w:pPr>
        <w:rPr>
          <w:rFonts w:ascii="Calibri" w:hAnsi="Calibri" w:cs="Calibri"/>
        </w:rPr>
      </w:pPr>
    </w:p>
    <w:p w:rsidR="007E401A" w:rsidRDefault="00D81844" w:rsidP="006824E4">
      <w:pPr>
        <w:rPr>
          <w:rFonts w:ascii="Calibri" w:hAnsi="Calibri" w:cs="Calibri"/>
        </w:rPr>
      </w:pPr>
      <w:r w:rsidRPr="00911863">
        <w:rPr>
          <w:rFonts w:ascii="Calibri" w:hAnsi="Calibri" w:cs="Calibri"/>
          <w:noProof/>
        </w:rPr>
        <mc:AlternateContent>
          <mc:Choice Requires="wps">
            <w:drawing>
              <wp:anchor distT="0" distB="0" distL="114300" distR="114300" simplePos="0" relativeHeight="251746304" behindDoc="0" locked="0" layoutInCell="1" allowOverlap="1" wp14:anchorId="01747E89" wp14:editId="6D26F46E">
                <wp:simplePos x="0" y="0"/>
                <wp:positionH relativeFrom="column">
                  <wp:posOffset>2756535</wp:posOffset>
                </wp:positionH>
                <wp:positionV relativeFrom="paragraph">
                  <wp:posOffset>214629</wp:posOffset>
                </wp:positionV>
                <wp:extent cx="2647950" cy="1247775"/>
                <wp:effectExtent l="0" t="0" r="19050" b="28575"/>
                <wp:wrapNone/>
                <wp:docPr id="25" name="Rechteck 25"/>
                <wp:cNvGraphicFramePr/>
                <a:graphic xmlns:a="http://schemas.openxmlformats.org/drawingml/2006/main">
                  <a:graphicData uri="http://schemas.microsoft.com/office/word/2010/wordprocessingShape">
                    <wps:wsp>
                      <wps:cNvSpPr/>
                      <wps:spPr>
                        <a:xfrm>
                          <a:off x="0" y="0"/>
                          <a:ext cx="2647950" cy="1247775"/>
                        </a:xfrm>
                        <a:prstGeom prst="rect">
                          <a:avLst/>
                        </a:prstGeom>
                        <a:noFill/>
                        <a:ln w="1905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28466F" id="Rechteck 25" o:spid="_x0000_s1026" style="position:absolute;margin-left:217.05pt;margin-top:16.9pt;width:208.5pt;height:98.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" filled="f" strokecolor="#f79646 [3209]" strokeweight="1.5pt"/>
            </w:pict>
          </mc:Fallback>
        </mc:AlternateContent>
      </w:r>
      <w:r>
        <w:rPr>
          <w:noProof/>
        </w:rPr>
        <w:drawing>
          <wp:inline distT="0" distB="0" distL="0" distR="0" wp14:anchorId="29AA0A7B" wp14:editId="6429A403">
            <wp:extent cx="5543550" cy="2909216"/>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53829" cy="2914611"/>
                    </a:xfrm>
                    <a:prstGeom prst="rect">
                      <a:avLst/>
                    </a:prstGeom>
                  </pic:spPr>
                </pic:pic>
              </a:graphicData>
            </a:graphic>
          </wp:inline>
        </w:drawing>
      </w:r>
    </w:p>
    <w:p w:rsidR="00577F67" w:rsidRDefault="00577F67" w:rsidP="006824E4">
      <w:pPr>
        <w:rPr>
          <w:rFonts w:ascii="Calibri" w:hAnsi="Calibri" w:cs="Calibri"/>
        </w:rPr>
      </w:pPr>
    </w:p>
    <w:p w:rsidR="00A804F6" w:rsidRDefault="00A804F6" w:rsidP="006824E4">
      <w:pPr>
        <w:rPr>
          <w:rFonts w:ascii="Calibri" w:hAnsi="Calibri" w:cs="Calibri"/>
        </w:rPr>
      </w:pPr>
    </w:p>
    <w:p w:rsidR="0098172F" w:rsidRDefault="0098172F">
      <w:pPr>
        <w:spacing w:after="200" w:line="276" w:lineRule="auto"/>
        <w:rPr>
          <w:rFonts w:ascii="Calibri" w:hAnsi="Calibri" w:cs="Calibri"/>
        </w:rPr>
      </w:pPr>
      <w:r w:rsidRPr="0098172F">
        <w:rPr>
          <w:rFonts w:ascii="Calibri" w:hAnsi="Calibri" w:cs="Calibri"/>
        </w:rPr>
        <w:t>+ Panel Ansicht für PQI-D(A) Geräte in UU (8xU) Ausführung</w:t>
      </w:r>
      <w:r>
        <w:rPr>
          <w:rFonts w:ascii="Calibri" w:hAnsi="Calibri" w:cs="Calibri"/>
        </w:rPr>
        <w:br/>
        <w:t>Die Panelansicht für PQ-Geräte (PQI-D und PQI-DA) wurde für Geräte mit acht Spannungsmesseingängen (UU) erweitert.</w:t>
      </w:r>
    </w:p>
    <w:p w:rsidR="00586158" w:rsidRDefault="00586158" w:rsidP="00586158">
      <w:pPr>
        <w:rPr>
          <w:rFonts w:ascii="Calibri" w:hAnsi="Calibri" w:cs="Calibri"/>
        </w:rPr>
      </w:pPr>
      <w:r>
        <w:rPr>
          <w:rFonts w:ascii="Calibri" w:hAnsi="Calibri" w:cs="Calibri"/>
        </w:rPr>
        <w:t>+ Fehlerbehebung beim Panel des PAN-D</w:t>
      </w:r>
      <w:r>
        <w:rPr>
          <w:rFonts w:ascii="Calibri" w:hAnsi="Calibri" w:cs="Calibri"/>
        </w:rPr>
        <w:br/>
        <w:t>Beim Panel das PAN-D war die Display-Ansicht nicht verfügbar. Jetzt wieder ok.</w:t>
      </w:r>
    </w:p>
    <w:p w:rsidR="00586158" w:rsidRDefault="00586158" w:rsidP="00586158">
      <w:pPr>
        <w:rPr>
          <w:rFonts w:ascii="Calibri" w:hAnsi="Calibri" w:cs="Calibri"/>
        </w:rPr>
      </w:pPr>
    </w:p>
    <w:p w:rsidR="005F0765" w:rsidRDefault="005F0765" w:rsidP="00586158">
      <w:pPr>
        <w:rPr>
          <w:rFonts w:ascii="Calibri" w:hAnsi="Calibri" w:cs="Calibri"/>
        </w:rPr>
      </w:pPr>
      <w:r>
        <w:rPr>
          <w:rFonts w:ascii="Calibri" w:hAnsi="Calibri" w:cs="Calibri"/>
        </w:rPr>
        <w:t>+ PAN-D Ansicht mit Ein-/Ausgängen</w:t>
      </w:r>
      <w:r>
        <w:rPr>
          <w:rFonts w:ascii="Calibri" w:hAnsi="Calibri" w:cs="Calibri"/>
        </w:rPr>
        <w:br/>
        <w:t>Auch das Panel des PAN-D bietet nun die Möglichkeit Ein- und Ausgänge anzeigen zu lassen.</w:t>
      </w:r>
    </w:p>
    <w:p w:rsidR="00586158" w:rsidRDefault="00586158" w:rsidP="00586158">
      <w:pPr>
        <w:rPr>
          <w:rFonts w:ascii="Calibri" w:hAnsi="Calibri" w:cs="Calibri"/>
        </w:rPr>
      </w:pPr>
    </w:p>
    <w:p w:rsidR="0044760E" w:rsidRPr="0098172F" w:rsidRDefault="0044760E">
      <w:pPr>
        <w:spacing w:after="200" w:line="276" w:lineRule="auto"/>
        <w:rPr>
          <w:rFonts w:ascii="Calibri" w:hAnsi="Calibri" w:cs="Calibri"/>
        </w:rPr>
      </w:pPr>
      <w:r>
        <w:rPr>
          <w:rFonts w:ascii="Calibri" w:hAnsi="Calibri" w:cs="Calibri"/>
        </w:rPr>
        <w:t>+ Behebung eines Darstellungsproblems beim PAN-D bei aktivierter Darstellung mit Ein-/Ausgängen und nur Anzeige der Eingänge.</w:t>
      </w:r>
      <w:r w:rsidR="00F113A8">
        <w:rPr>
          <w:rFonts w:ascii="Calibri" w:hAnsi="Calibri" w:cs="Calibri"/>
        </w:rPr>
        <w:t xml:space="preserve"> Hier war die Anzeige verrutscht.</w:t>
      </w:r>
    </w:p>
    <w:p w:rsidR="00CD4F47" w:rsidRDefault="00CD4F47" w:rsidP="006824E4">
      <w:pPr>
        <w:rPr>
          <w:rFonts w:ascii="Calibri" w:hAnsi="Calibri" w:cs="Calibri"/>
          <w:noProof/>
        </w:rPr>
      </w:pPr>
    </w:p>
    <w:p w:rsidR="0071194C" w:rsidRDefault="0071194C">
      <w:pPr>
        <w:spacing w:after="200" w:line="276" w:lineRule="auto"/>
        <w:rPr>
          <w:rFonts w:ascii="Calibri" w:hAnsi="Calibri" w:cs="Calibri"/>
          <w:noProof/>
        </w:rPr>
      </w:pPr>
      <w:r>
        <w:rPr>
          <w:rFonts w:ascii="Calibri" w:hAnsi="Calibri" w:cs="Calibri"/>
          <w:noProof/>
        </w:rPr>
        <w:br w:type="page"/>
      </w:r>
    </w:p>
    <w:p w:rsidR="00162BEA" w:rsidRPr="0072272D" w:rsidRDefault="00A33663" w:rsidP="00162BEA">
      <w:pPr>
        <w:rPr>
          <w:rFonts w:ascii="Calibri" w:hAnsi="Calibri" w:cs="Calibri"/>
          <w:b/>
          <w:sz w:val="24"/>
          <w:u w:val="single"/>
        </w:rPr>
      </w:pPr>
      <w:r>
        <w:rPr>
          <w:rFonts w:ascii="Calibri" w:hAnsi="Calibri" w:cs="Calibri"/>
          <w:b/>
          <w:sz w:val="24"/>
          <w:u w:val="single"/>
        </w:rPr>
        <w:t>Anmerkungen</w:t>
      </w:r>
      <w:r w:rsidR="00162BEA">
        <w:rPr>
          <w:rFonts w:ascii="Calibri" w:hAnsi="Calibri" w:cs="Calibri"/>
          <w:b/>
          <w:sz w:val="24"/>
          <w:u w:val="single"/>
        </w:rPr>
        <w:t xml:space="preserve"> und Einschränkungen</w:t>
      </w:r>
    </w:p>
    <w:p w:rsidR="00162BEA" w:rsidRPr="0072272D" w:rsidRDefault="00162BEA" w:rsidP="00162BEA">
      <w:pPr>
        <w:rPr>
          <w:rFonts w:ascii="Calibri" w:hAnsi="Calibri" w:cs="Calibri"/>
          <w:b/>
        </w:rPr>
      </w:pPr>
    </w:p>
    <w:p w:rsidR="00FC4CDC" w:rsidRDefault="00B618EB" w:rsidP="00F21E21">
      <w:pPr>
        <w:rPr>
          <w:rFonts w:ascii="Calibri" w:hAnsi="Calibri" w:cs="Calibri"/>
        </w:rPr>
      </w:pPr>
      <w:r>
        <w:rPr>
          <w:rFonts w:ascii="Calibri" w:hAnsi="Calibri" w:cs="Calibri"/>
        </w:rPr>
        <w:t>+ keine</w:t>
      </w:r>
      <w:r w:rsidR="00F113A8">
        <w:rPr>
          <w:rFonts w:ascii="Calibri" w:hAnsi="Calibri" w:cs="Calibri"/>
        </w:rPr>
        <w:t xml:space="preserve"> bekannten</w:t>
      </w:r>
      <w:r>
        <w:rPr>
          <w:rFonts w:ascii="Calibri" w:hAnsi="Calibri" w:cs="Calibri"/>
        </w:rPr>
        <w:t xml:space="preserve"> Fehler und Anmerkungen</w:t>
      </w:r>
    </w:p>
    <w:p w:rsidR="00FC4CDC" w:rsidRDefault="00FC4CDC" w:rsidP="00F21E21">
      <w:pPr>
        <w:rPr>
          <w:rFonts w:ascii="Calibri" w:hAnsi="Calibri" w:cs="Calibri"/>
        </w:rPr>
      </w:pPr>
    </w:p>
    <w:p w:rsidR="00FC4CDC" w:rsidRDefault="00FC4CDC" w:rsidP="00F21E21">
      <w:pPr>
        <w:rPr>
          <w:rFonts w:ascii="Calibri" w:hAnsi="Calibri" w:cs="Calibri"/>
        </w:rPr>
      </w:pPr>
    </w:p>
    <w:p w:rsidR="00FC4CDC" w:rsidRDefault="00FC4CDC" w:rsidP="00F21E21">
      <w:pPr>
        <w:rPr>
          <w:rFonts w:ascii="Calibri" w:hAnsi="Calibri" w:cs="Calibri"/>
        </w:rPr>
      </w:pPr>
    </w:p>
    <w:sectPr w:rsidR="00FC4CDC" w:rsidSect="001A2C53">
      <w:headerReference w:type="default" r:id="rId12"/>
      <w:footerReference w:type="default" r:id="rId13"/>
      <w:headerReference w:type="first" r:id="rId14"/>
      <w:pgSz w:w="11907" w:h="16840" w:code="9"/>
      <w:pgMar w:top="567" w:right="992" w:bottom="964" w:left="1134" w:header="567" w:footer="96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64E" w:rsidRDefault="00F2164E">
      <w:r>
        <w:separator/>
      </w:r>
    </w:p>
  </w:endnote>
  <w:endnote w:type="continuationSeparator" w:id="0">
    <w:p w:rsidR="00F2164E" w:rsidRDefault="00F21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B2B" w:rsidRDefault="00162BEA">
    <w:pPr>
      <w:pStyle w:val="Fuzeile"/>
      <w:rPr>
        <w:color w:val="000080"/>
        <w:sz w:val="16"/>
      </w:rPr>
    </w:pPr>
    <w:r>
      <w:rPr>
        <w:color w:val="000080"/>
        <w:sz w:val="16"/>
      </w:rPr>
      <w:t xml:space="preserve"> </w:t>
    </w:r>
    <w:r>
      <w:rPr>
        <w:color w:val="000080"/>
        <w:sz w:val="16"/>
      </w:rPr>
      <w:sym w:font="Symbol" w:char="F0E3"/>
    </w:r>
    <w:r>
      <w:rPr>
        <w:color w:val="000080"/>
        <w:sz w:val="16"/>
      </w:rPr>
      <w:t xml:space="preserve"> 2016 A. Eberle GmbH &amp; Co. KG     Für dieses Dokument und den darin dargestellten </w:t>
    </w:r>
    <w:proofErr w:type="gramStart"/>
    <w:r>
      <w:rPr>
        <w:color w:val="000080"/>
        <w:sz w:val="16"/>
      </w:rPr>
      <w:t>Gegenstand  behalten</w:t>
    </w:r>
    <w:proofErr w:type="gramEnd"/>
    <w:r>
      <w:rPr>
        <w:color w:val="000080"/>
        <w:sz w:val="16"/>
      </w:rPr>
      <w:t xml:space="preserve"> wir uns alle Rechte vor.    </w:t>
    </w:r>
  </w:p>
  <w:p w:rsidR="004F0B2B" w:rsidRDefault="00162BEA">
    <w:pPr>
      <w:pStyle w:val="Fuzeile"/>
      <w:rPr>
        <w:sz w:val="16"/>
      </w:rPr>
    </w:pPr>
    <w:r>
      <w:rPr>
        <w:sz w:val="16"/>
      </w:rPr>
      <w:tab/>
    </w:r>
    <w:r w:rsidRPr="009D64A7">
      <w:rPr>
        <w:sz w:val="16"/>
      </w:rPr>
      <w:t>Seite</w:t>
    </w:r>
    <w:r>
      <w:rPr>
        <w:sz w:val="16"/>
      </w:rPr>
      <w:t xml:space="preserve"> </w:t>
    </w:r>
    <w:r w:rsidRPr="009D64A7">
      <w:rPr>
        <w:sz w:val="16"/>
      </w:rPr>
      <w:fldChar w:fldCharType="begin"/>
    </w:r>
    <w:r w:rsidRPr="009D64A7">
      <w:rPr>
        <w:sz w:val="16"/>
      </w:rPr>
      <w:instrText>PAGE   \* MERGEFORMAT</w:instrText>
    </w:r>
    <w:r w:rsidRPr="009D64A7">
      <w:rPr>
        <w:sz w:val="16"/>
      </w:rPr>
      <w:fldChar w:fldCharType="separate"/>
    </w:r>
    <w:r w:rsidR="00C90574">
      <w:rPr>
        <w:noProof/>
        <w:sz w:val="16"/>
      </w:rPr>
      <w:t>2</w:t>
    </w:r>
    <w:r w:rsidRPr="009D64A7">
      <w:rPr>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64E" w:rsidRDefault="00F2164E">
      <w:r>
        <w:separator/>
      </w:r>
    </w:p>
  </w:footnote>
  <w:footnote w:type="continuationSeparator" w:id="0">
    <w:p w:rsidR="00F2164E" w:rsidRDefault="00F21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B2B" w:rsidRDefault="00162BEA" w:rsidP="009D64A7">
    <w:pPr>
      <w:pStyle w:val="Kopfzeile"/>
      <w:jc w:val="right"/>
    </w:pPr>
    <w:r>
      <w:rPr>
        <w:noProof/>
        <w:sz w:val="40"/>
      </w:rPr>
      <w:drawing>
        <wp:inline distT="0" distB="0" distL="0" distR="0" wp14:anchorId="7EFD6C67" wp14:editId="5B34A793">
          <wp:extent cx="1428750" cy="452755"/>
          <wp:effectExtent l="0" t="0" r="0" b="4445"/>
          <wp:docPr id="21" name="Grafik 21" descr="Eberle-Logo 25 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berle-Logo 25 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452755"/>
                  </a:xfrm>
                  <a:prstGeom prst="rect">
                    <a:avLst/>
                  </a:prstGeom>
                  <a:noFill/>
                  <a:ln>
                    <a:noFill/>
                  </a:ln>
                </pic:spPr>
              </pic:pic>
            </a:graphicData>
          </a:graphic>
        </wp:inline>
      </w:drawing>
    </w:r>
  </w:p>
  <w:p w:rsidR="004F0B2B" w:rsidRDefault="00C9057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B2B" w:rsidRPr="00763519" w:rsidRDefault="00DF5498" w:rsidP="007F3A54">
    <w:pPr>
      <w:pStyle w:val="Kopfzeile"/>
      <w:rPr>
        <w:rFonts w:ascii="Calibri" w:hAnsi="Calibri" w:cs="Calibri"/>
        <w:sz w:val="24"/>
        <w:szCs w:val="24"/>
      </w:rPr>
    </w:pPr>
    <w:r>
      <w:rPr>
        <w:noProof/>
      </w:rPr>
      <w:drawing>
        <wp:anchor distT="0" distB="0" distL="114300" distR="114300" simplePos="0" relativeHeight="251658239" behindDoc="0" locked="0" layoutInCell="1" allowOverlap="1" wp14:anchorId="30BF7FA8" wp14:editId="3D912839">
          <wp:simplePos x="0" y="0"/>
          <wp:positionH relativeFrom="column">
            <wp:posOffset>5033645</wp:posOffset>
          </wp:positionH>
          <wp:positionV relativeFrom="paragraph">
            <wp:posOffset>3810</wp:posOffset>
          </wp:positionV>
          <wp:extent cx="1378800" cy="457271"/>
          <wp:effectExtent l="0" t="0" r="0" b="0"/>
          <wp:wrapNone/>
          <wp:docPr id="22" name="Grafik 22" descr="L:\Betriebsnorm\Corporate Identity\LOGO\Logo Neu +2015+\Logo -NEU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etriebsnorm\Corporate Identity\LOGO\Logo Neu +2015+\Logo -NEU Transparen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8800" cy="45727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0B2B" w:rsidRPr="00763519" w:rsidRDefault="00C90574" w:rsidP="007F3A54">
    <w:pPr>
      <w:pStyle w:val="Kopfzeile"/>
      <w:rPr>
        <w:rFonts w:ascii="Calibri" w:hAnsi="Calibri" w:cs="Calibri"/>
        <w:sz w:val="14"/>
        <w:szCs w:val="24"/>
      </w:rPr>
    </w:pPr>
  </w:p>
  <w:p w:rsidR="004F0B2B" w:rsidRPr="00763519" w:rsidRDefault="00162BEA" w:rsidP="007F3A54">
    <w:pPr>
      <w:pStyle w:val="Kopfzeile"/>
      <w:rPr>
        <w:rFonts w:ascii="Calibri" w:hAnsi="Calibri" w:cs="Calibri"/>
        <w:b/>
        <w:sz w:val="24"/>
        <w:szCs w:val="24"/>
      </w:rPr>
    </w:pPr>
    <w:r w:rsidRPr="00763519">
      <w:rPr>
        <w:rFonts w:ascii="Calibri" w:hAnsi="Calibri" w:cs="Calibri"/>
        <w:b/>
        <w:sz w:val="24"/>
        <w:szCs w:val="24"/>
      </w:rPr>
      <w:t>Wir regeln das.</w:t>
    </w:r>
    <w:r w:rsidR="00FB1F9E" w:rsidRPr="00FB1F9E">
      <w:rPr>
        <w:noProof/>
      </w:rPr>
      <w:t xml:space="preserve"> </w:t>
    </w:r>
  </w:p>
  <w:p w:rsidR="004F0B2B" w:rsidRDefault="00C9057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22F47"/>
    <w:multiLevelType w:val="hybridMultilevel"/>
    <w:tmpl w:val="EA8E12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A0257F"/>
    <w:multiLevelType w:val="hybridMultilevel"/>
    <w:tmpl w:val="91A864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3229AA"/>
    <w:multiLevelType w:val="hybridMultilevel"/>
    <w:tmpl w:val="1C9295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D991C4B"/>
    <w:multiLevelType w:val="hybridMultilevel"/>
    <w:tmpl w:val="85BE71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BEA"/>
    <w:rsid w:val="000017A0"/>
    <w:rsid w:val="0001140A"/>
    <w:rsid w:val="0001255F"/>
    <w:rsid w:val="000273F3"/>
    <w:rsid w:val="00027C00"/>
    <w:rsid w:val="00031997"/>
    <w:rsid w:val="00043550"/>
    <w:rsid w:val="0004600E"/>
    <w:rsid w:val="000477AC"/>
    <w:rsid w:val="00080782"/>
    <w:rsid w:val="000977E2"/>
    <w:rsid w:val="000B0863"/>
    <w:rsid w:val="000B462D"/>
    <w:rsid w:val="000B6765"/>
    <w:rsid w:val="000D02AA"/>
    <w:rsid w:val="000E516B"/>
    <w:rsid w:val="001124CE"/>
    <w:rsid w:val="001135E9"/>
    <w:rsid w:val="00127CC5"/>
    <w:rsid w:val="0013336A"/>
    <w:rsid w:val="00157123"/>
    <w:rsid w:val="0015717C"/>
    <w:rsid w:val="00161D2A"/>
    <w:rsid w:val="00161F00"/>
    <w:rsid w:val="00162BEA"/>
    <w:rsid w:val="00163D14"/>
    <w:rsid w:val="001663AB"/>
    <w:rsid w:val="00167625"/>
    <w:rsid w:val="00176539"/>
    <w:rsid w:val="00176FC1"/>
    <w:rsid w:val="001847D0"/>
    <w:rsid w:val="00186AE9"/>
    <w:rsid w:val="0019254D"/>
    <w:rsid w:val="001927B2"/>
    <w:rsid w:val="001A1324"/>
    <w:rsid w:val="001A1455"/>
    <w:rsid w:val="001A1AFB"/>
    <w:rsid w:val="001A2C53"/>
    <w:rsid w:val="001B72E3"/>
    <w:rsid w:val="001C3509"/>
    <w:rsid w:val="001D0855"/>
    <w:rsid w:val="001E2AEE"/>
    <w:rsid w:val="001F053D"/>
    <w:rsid w:val="001F1DC7"/>
    <w:rsid w:val="00202046"/>
    <w:rsid w:val="00207BF6"/>
    <w:rsid w:val="002118C8"/>
    <w:rsid w:val="00222040"/>
    <w:rsid w:val="0022605B"/>
    <w:rsid w:val="00235FF6"/>
    <w:rsid w:val="00237B19"/>
    <w:rsid w:val="002428AA"/>
    <w:rsid w:val="00247937"/>
    <w:rsid w:val="002600A5"/>
    <w:rsid w:val="00264CBE"/>
    <w:rsid w:val="00264D9A"/>
    <w:rsid w:val="00281142"/>
    <w:rsid w:val="0028278B"/>
    <w:rsid w:val="00286077"/>
    <w:rsid w:val="00290C1E"/>
    <w:rsid w:val="00296527"/>
    <w:rsid w:val="002A664A"/>
    <w:rsid w:val="002E127E"/>
    <w:rsid w:val="002F04EA"/>
    <w:rsid w:val="002F29D0"/>
    <w:rsid w:val="00306591"/>
    <w:rsid w:val="003240AB"/>
    <w:rsid w:val="00324573"/>
    <w:rsid w:val="00324B09"/>
    <w:rsid w:val="00332559"/>
    <w:rsid w:val="0035168B"/>
    <w:rsid w:val="0035225E"/>
    <w:rsid w:val="003563EB"/>
    <w:rsid w:val="003569C4"/>
    <w:rsid w:val="00357DA4"/>
    <w:rsid w:val="00362423"/>
    <w:rsid w:val="00363F20"/>
    <w:rsid w:val="003722A2"/>
    <w:rsid w:val="003A1469"/>
    <w:rsid w:val="003A330F"/>
    <w:rsid w:val="003B0352"/>
    <w:rsid w:val="003C3B96"/>
    <w:rsid w:val="003C5CEB"/>
    <w:rsid w:val="003D4825"/>
    <w:rsid w:val="003D4AAE"/>
    <w:rsid w:val="003D4CC6"/>
    <w:rsid w:val="003E034D"/>
    <w:rsid w:val="003F10EE"/>
    <w:rsid w:val="003F3EFE"/>
    <w:rsid w:val="003F4D01"/>
    <w:rsid w:val="003F62EF"/>
    <w:rsid w:val="004149C8"/>
    <w:rsid w:val="00420245"/>
    <w:rsid w:val="004236F8"/>
    <w:rsid w:val="004325C5"/>
    <w:rsid w:val="00434F63"/>
    <w:rsid w:val="00435AA8"/>
    <w:rsid w:val="00435E89"/>
    <w:rsid w:val="00437816"/>
    <w:rsid w:val="00442143"/>
    <w:rsid w:val="0044760E"/>
    <w:rsid w:val="00465F3F"/>
    <w:rsid w:val="00474FC9"/>
    <w:rsid w:val="00475652"/>
    <w:rsid w:val="00482A9F"/>
    <w:rsid w:val="00482C01"/>
    <w:rsid w:val="0049261A"/>
    <w:rsid w:val="004B33EF"/>
    <w:rsid w:val="004B4E64"/>
    <w:rsid w:val="004C63DF"/>
    <w:rsid w:val="004D417A"/>
    <w:rsid w:val="004D7070"/>
    <w:rsid w:val="004E0B72"/>
    <w:rsid w:val="004E5568"/>
    <w:rsid w:val="004E73F4"/>
    <w:rsid w:val="004E7810"/>
    <w:rsid w:val="004F09F8"/>
    <w:rsid w:val="004F334A"/>
    <w:rsid w:val="004F645D"/>
    <w:rsid w:val="005207E3"/>
    <w:rsid w:val="00522A49"/>
    <w:rsid w:val="0052496D"/>
    <w:rsid w:val="00532810"/>
    <w:rsid w:val="005328ED"/>
    <w:rsid w:val="0053630A"/>
    <w:rsid w:val="0055738C"/>
    <w:rsid w:val="00572DA4"/>
    <w:rsid w:val="00576790"/>
    <w:rsid w:val="0057733E"/>
    <w:rsid w:val="0057757E"/>
    <w:rsid w:val="00577F67"/>
    <w:rsid w:val="005825B8"/>
    <w:rsid w:val="005840D3"/>
    <w:rsid w:val="00586158"/>
    <w:rsid w:val="00590F98"/>
    <w:rsid w:val="005A0121"/>
    <w:rsid w:val="005A0CDF"/>
    <w:rsid w:val="005A438F"/>
    <w:rsid w:val="005A4B20"/>
    <w:rsid w:val="005B1750"/>
    <w:rsid w:val="005B2522"/>
    <w:rsid w:val="005B74BF"/>
    <w:rsid w:val="005D463A"/>
    <w:rsid w:val="005D62D5"/>
    <w:rsid w:val="005F0765"/>
    <w:rsid w:val="005F7513"/>
    <w:rsid w:val="00622498"/>
    <w:rsid w:val="00645280"/>
    <w:rsid w:val="00652AC3"/>
    <w:rsid w:val="00664731"/>
    <w:rsid w:val="00667B9C"/>
    <w:rsid w:val="00673B23"/>
    <w:rsid w:val="006824E4"/>
    <w:rsid w:val="00685494"/>
    <w:rsid w:val="00686E24"/>
    <w:rsid w:val="00692609"/>
    <w:rsid w:val="006A3A82"/>
    <w:rsid w:val="006B1671"/>
    <w:rsid w:val="006C527C"/>
    <w:rsid w:val="006D3F5B"/>
    <w:rsid w:val="006D4E1F"/>
    <w:rsid w:val="006E5EC5"/>
    <w:rsid w:val="006F058A"/>
    <w:rsid w:val="006F29BD"/>
    <w:rsid w:val="007026E0"/>
    <w:rsid w:val="00704FF1"/>
    <w:rsid w:val="0071194C"/>
    <w:rsid w:val="00731CBE"/>
    <w:rsid w:val="00744AD7"/>
    <w:rsid w:val="00760E99"/>
    <w:rsid w:val="00770283"/>
    <w:rsid w:val="0078000E"/>
    <w:rsid w:val="007A7BF2"/>
    <w:rsid w:val="007B59ED"/>
    <w:rsid w:val="007B7D10"/>
    <w:rsid w:val="007E401A"/>
    <w:rsid w:val="007F1671"/>
    <w:rsid w:val="007F1769"/>
    <w:rsid w:val="00800E0C"/>
    <w:rsid w:val="00802FB4"/>
    <w:rsid w:val="0081125B"/>
    <w:rsid w:val="00811851"/>
    <w:rsid w:val="00811EEC"/>
    <w:rsid w:val="00812250"/>
    <w:rsid w:val="00812661"/>
    <w:rsid w:val="00812C19"/>
    <w:rsid w:val="00813400"/>
    <w:rsid w:val="0081481A"/>
    <w:rsid w:val="00817F3D"/>
    <w:rsid w:val="008217DD"/>
    <w:rsid w:val="00826394"/>
    <w:rsid w:val="00830CE5"/>
    <w:rsid w:val="00834E28"/>
    <w:rsid w:val="00835CC0"/>
    <w:rsid w:val="00842707"/>
    <w:rsid w:val="00850A31"/>
    <w:rsid w:val="00854072"/>
    <w:rsid w:val="00854085"/>
    <w:rsid w:val="00856F95"/>
    <w:rsid w:val="00857221"/>
    <w:rsid w:val="00861025"/>
    <w:rsid w:val="008626B4"/>
    <w:rsid w:val="0087371B"/>
    <w:rsid w:val="00891C35"/>
    <w:rsid w:val="00896CD6"/>
    <w:rsid w:val="00897B1D"/>
    <w:rsid w:val="008A2493"/>
    <w:rsid w:val="008B013C"/>
    <w:rsid w:val="008B4FF5"/>
    <w:rsid w:val="008B7E59"/>
    <w:rsid w:val="008C1EDC"/>
    <w:rsid w:val="008E1976"/>
    <w:rsid w:val="008E425A"/>
    <w:rsid w:val="008E434D"/>
    <w:rsid w:val="008E7920"/>
    <w:rsid w:val="008F5417"/>
    <w:rsid w:val="00900A47"/>
    <w:rsid w:val="009017F0"/>
    <w:rsid w:val="00907E15"/>
    <w:rsid w:val="00911863"/>
    <w:rsid w:val="00916481"/>
    <w:rsid w:val="00930065"/>
    <w:rsid w:val="00950010"/>
    <w:rsid w:val="009515C4"/>
    <w:rsid w:val="0095334C"/>
    <w:rsid w:val="009672BA"/>
    <w:rsid w:val="00975D5E"/>
    <w:rsid w:val="0098172F"/>
    <w:rsid w:val="0098369D"/>
    <w:rsid w:val="00986621"/>
    <w:rsid w:val="009918EC"/>
    <w:rsid w:val="00994382"/>
    <w:rsid w:val="009A4904"/>
    <w:rsid w:val="009B4E0E"/>
    <w:rsid w:val="009D27D4"/>
    <w:rsid w:val="009D32E1"/>
    <w:rsid w:val="009E6A44"/>
    <w:rsid w:val="009E7872"/>
    <w:rsid w:val="009F17A7"/>
    <w:rsid w:val="009F62A2"/>
    <w:rsid w:val="00A33663"/>
    <w:rsid w:val="00A5710A"/>
    <w:rsid w:val="00A60974"/>
    <w:rsid w:val="00A6399D"/>
    <w:rsid w:val="00A75957"/>
    <w:rsid w:val="00A804F6"/>
    <w:rsid w:val="00A91B69"/>
    <w:rsid w:val="00A936F7"/>
    <w:rsid w:val="00A97CBE"/>
    <w:rsid w:val="00AB1EBD"/>
    <w:rsid w:val="00AB6393"/>
    <w:rsid w:val="00AB7F5F"/>
    <w:rsid w:val="00AC4665"/>
    <w:rsid w:val="00AD1519"/>
    <w:rsid w:val="00AD541C"/>
    <w:rsid w:val="00AD6FCF"/>
    <w:rsid w:val="00AE02F9"/>
    <w:rsid w:val="00AF1ED6"/>
    <w:rsid w:val="00B02A4A"/>
    <w:rsid w:val="00B04EA4"/>
    <w:rsid w:val="00B11AB8"/>
    <w:rsid w:val="00B15423"/>
    <w:rsid w:val="00B27C6E"/>
    <w:rsid w:val="00B351F2"/>
    <w:rsid w:val="00B533A7"/>
    <w:rsid w:val="00B5747A"/>
    <w:rsid w:val="00B610A1"/>
    <w:rsid w:val="00B618EB"/>
    <w:rsid w:val="00B74210"/>
    <w:rsid w:val="00B824F9"/>
    <w:rsid w:val="00B879D3"/>
    <w:rsid w:val="00B95F79"/>
    <w:rsid w:val="00B9648D"/>
    <w:rsid w:val="00BA68B4"/>
    <w:rsid w:val="00BB1891"/>
    <w:rsid w:val="00BC431A"/>
    <w:rsid w:val="00BD105B"/>
    <w:rsid w:val="00BD287F"/>
    <w:rsid w:val="00BD3A2D"/>
    <w:rsid w:val="00BE0BAC"/>
    <w:rsid w:val="00BE1D76"/>
    <w:rsid w:val="00BE578D"/>
    <w:rsid w:val="00BE7A99"/>
    <w:rsid w:val="00BF0F20"/>
    <w:rsid w:val="00BF46EB"/>
    <w:rsid w:val="00C14242"/>
    <w:rsid w:val="00C1588E"/>
    <w:rsid w:val="00C207A1"/>
    <w:rsid w:val="00C40A75"/>
    <w:rsid w:val="00C42E93"/>
    <w:rsid w:val="00C50DF5"/>
    <w:rsid w:val="00C90574"/>
    <w:rsid w:val="00C9062E"/>
    <w:rsid w:val="00CA2E29"/>
    <w:rsid w:val="00CA5AB9"/>
    <w:rsid w:val="00CA5D24"/>
    <w:rsid w:val="00CC17A1"/>
    <w:rsid w:val="00CC5EC6"/>
    <w:rsid w:val="00CC6D84"/>
    <w:rsid w:val="00CD445B"/>
    <w:rsid w:val="00CD4AFC"/>
    <w:rsid w:val="00CD4F47"/>
    <w:rsid w:val="00CD5C72"/>
    <w:rsid w:val="00CF6A03"/>
    <w:rsid w:val="00D0193D"/>
    <w:rsid w:val="00D135DD"/>
    <w:rsid w:val="00D17B3E"/>
    <w:rsid w:val="00D17E19"/>
    <w:rsid w:val="00D236F8"/>
    <w:rsid w:val="00D427AC"/>
    <w:rsid w:val="00D4286B"/>
    <w:rsid w:val="00D774D9"/>
    <w:rsid w:val="00D80DC3"/>
    <w:rsid w:val="00D81844"/>
    <w:rsid w:val="00D92AD7"/>
    <w:rsid w:val="00DA2832"/>
    <w:rsid w:val="00DC1B4E"/>
    <w:rsid w:val="00DC388B"/>
    <w:rsid w:val="00DC55C1"/>
    <w:rsid w:val="00DC6A72"/>
    <w:rsid w:val="00DE30ED"/>
    <w:rsid w:val="00DE6464"/>
    <w:rsid w:val="00DF03B1"/>
    <w:rsid w:val="00DF5498"/>
    <w:rsid w:val="00E04856"/>
    <w:rsid w:val="00E05019"/>
    <w:rsid w:val="00E0605D"/>
    <w:rsid w:val="00E17EF7"/>
    <w:rsid w:val="00E275FA"/>
    <w:rsid w:val="00E34D2E"/>
    <w:rsid w:val="00E36C5D"/>
    <w:rsid w:val="00E4199D"/>
    <w:rsid w:val="00E41F2B"/>
    <w:rsid w:val="00E47A40"/>
    <w:rsid w:val="00E54071"/>
    <w:rsid w:val="00E56A39"/>
    <w:rsid w:val="00E6131E"/>
    <w:rsid w:val="00E61651"/>
    <w:rsid w:val="00E63D1F"/>
    <w:rsid w:val="00E801E7"/>
    <w:rsid w:val="00E845C4"/>
    <w:rsid w:val="00E9337B"/>
    <w:rsid w:val="00EA516C"/>
    <w:rsid w:val="00EA550B"/>
    <w:rsid w:val="00EC5EFC"/>
    <w:rsid w:val="00ED0033"/>
    <w:rsid w:val="00ED01D5"/>
    <w:rsid w:val="00ED7BE7"/>
    <w:rsid w:val="00EF29BB"/>
    <w:rsid w:val="00F113A8"/>
    <w:rsid w:val="00F16E5F"/>
    <w:rsid w:val="00F2164E"/>
    <w:rsid w:val="00F21E21"/>
    <w:rsid w:val="00F23066"/>
    <w:rsid w:val="00F310B4"/>
    <w:rsid w:val="00F3642D"/>
    <w:rsid w:val="00F5610F"/>
    <w:rsid w:val="00F57C5D"/>
    <w:rsid w:val="00F61C2D"/>
    <w:rsid w:val="00F70AB3"/>
    <w:rsid w:val="00F81969"/>
    <w:rsid w:val="00F81F35"/>
    <w:rsid w:val="00F90662"/>
    <w:rsid w:val="00F93BE2"/>
    <w:rsid w:val="00F95FE4"/>
    <w:rsid w:val="00FB1F9E"/>
    <w:rsid w:val="00FB36FB"/>
    <w:rsid w:val="00FB5BC3"/>
    <w:rsid w:val="00FC4CDC"/>
    <w:rsid w:val="00FD1900"/>
    <w:rsid w:val="00FD197E"/>
    <w:rsid w:val="00FD1EB9"/>
    <w:rsid w:val="00FD48B9"/>
    <w:rsid w:val="00FD5C43"/>
    <w:rsid w:val="00FE13B7"/>
    <w:rsid w:val="00FE604F"/>
    <w:rsid w:val="00FE7097"/>
    <w:rsid w:val="00FF66A9"/>
  </w:rsids>
  <m:mathPr>
    <m:mathFont m:val="Cambria Math"/>
    <m:brkBin m:val="before"/>
    <m:brkBinSub m:val="--"/>
    <m:smallFrac m:val="0"/>
    <m:dispDef/>
    <m:lMargin m:val="0"/>
    <m:rMargin m:val="0"/>
    <m:defJc m:val="centerGroup"/>
    <m:wrapIndent m:val="1440"/>
    <m:intLim m:val="subSup"/>
    <m:naryLim m:val="undOvr"/>
  </m:mathPr>
  <w:themeFontLang w:val="de-DE" w:eastAsia="ii-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89F8667"/>
  <w15:docId w15:val="{6D4CC27D-3828-4E55-B4E0-BAD3E6C9E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62BEA"/>
    <w:pPr>
      <w:spacing w:after="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162BEA"/>
    <w:pPr>
      <w:tabs>
        <w:tab w:val="center" w:pos="4819"/>
        <w:tab w:val="right" w:pos="9071"/>
      </w:tabs>
    </w:pPr>
  </w:style>
  <w:style w:type="character" w:customStyle="1" w:styleId="FuzeileZchn">
    <w:name w:val="Fußzeile Zchn"/>
    <w:basedOn w:val="Absatz-Standardschriftart"/>
    <w:link w:val="Fuzeile"/>
    <w:rsid w:val="00162BEA"/>
    <w:rPr>
      <w:rFonts w:ascii="Arial" w:eastAsia="Times New Roman" w:hAnsi="Arial" w:cs="Times New Roman"/>
      <w:sz w:val="20"/>
      <w:szCs w:val="20"/>
      <w:lang w:eastAsia="de-DE"/>
    </w:rPr>
  </w:style>
  <w:style w:type="paragraph" w:styleId="Kopfzeile">
    <w:name w:val="header"/>
    <w:basedOn w:val="Standard"/>
    <w:link w:val="KopfzeileZchn"/>
    <w:uiPriority w:val="99"/>
    <w:rsid w:val="00162BEA"/>
    <w:pPr>
      <w:tabs>
        <w:tab w:val="center" w:pos="4819"/>
        <w:tab w:val="right" w:pos="9071"/>
      </w:tabs>
    </w:pPr>
  </w:style>
  <w:style w:type="character" w:customStyle="1" w:styleId="KopfzeileZchn">
    <w:name w:val="Kopfzeile Zchn"/>
    <w:basedOn w:val="Absatz-Standardschriftart"/>
    <w:link w:val="Kopfzeile"/>
    <w:uiPriority w:val="99"/>
    <w:rsid w:val="00162BEA"/>
    <w:rPr>
      <w:rFonts w:ascii="Arial" w:eastAsia="Times New Roman" w:hAnsi="Arial" w:cs="Times New Roman"/>
      <w:sz w:val="20"/>
      <w:szCs w:val="20"/>
      <w:lang w:eastAsia="de-DE"/>
    </w:rPr>
  </w:style>
  <w:style w:type="paragraph" w:styleId="Textkrper-Zeileneinzug">
    <w:name w:val="Body Text Indent"/>
    <w:basedOn w:val="Standard"/>
    <w:link w:val="Textkrper-ZeileneinzugZchn"/>
    <w:rsid w:val="00162BEA"/>
    <w:pPr>
      <w:ind w:left="284"/>
    </w:pPr>
  </w:style>
  <w:style w:type="character" w:customStyle="1" w:styleId="Textkrper-ZeileneinzugZchn">
    <w:name w:val="Textkörper-Zeileneinzug Zchn"/>
    <w:basedOn w:val="Absatz-Standardschriftart"/>
    <w:link w:val="Textkrper-Zeileneinzug"/>
    <w:rsid w:val="00162BEA"/>
    <w:rPr>
      <w:rFonts w:ascii="Arial" w:eastAsia="Times New Roman" w:hAnsi="Arial" w:cs="Times New Roman"/>
      <w:sz w:val="20"/>
      <w:szCs w:val="20"/>
      <w:lang w:eastAsia="de-DE"/>
    </w:rPr>
  </w:style>
  <w:style w:type="paragraph" w:styleId="Textkrper">
    <w:name w:val="Body Text"/>
    <w:basedOn w:val="Standard"/>
    <w:link w:val="TextkrperZchn"/>
    <w:rsid w:val="00162BEA"/>
    <w:pPr>
      <w:spacing w:after="120"/>
    </w:pPr>
  </w:style>
  <w:style w:type="character" w:customStyle="1" w:styleId="TextkrperZchn">
    <w:name w:val="Textkörper Zchn"/>
    <w:basedOn w:val="Absatz-Standardschriftart"/>
    <w:link w:val="Textkrper"/>
    <w:rsid w:val="00162BEA"/>
    <w:rPr>
      <w:rFonts w:ascii="Arial" w:eastAsia="Times New Roman" w:hAnsi="Arial" w:cs="Times New Roman"/>
      <w:sz w:val="20"/>
      <w:szCs w:val="20"/>
      <w:lang w:eastAsia="de-DE"/>
    </w:rPr>
  </w:style>
  <w:style w:type="paragraph" w:styleId="Sprechblasentext">
    <w:name w:val="Balloon Text"/>
    <w:basedOn w:val="Standard"/>
    <w:link w:val="SprechblasentextZchn"/>
    <w:uiPriority w:val="99"/>
    <w:semiHidden/>
    <w:unhideWhenUsed/>
    <w:rsid w:val="00162BE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2BEA"/>
    <w:rPr>
      <w:rFonts w:ascii="Tahoma" w:eastAsia="Times New Roman" w:hAnsi="Tahoma" w:cs="Tahoma"/>
      <w:sz w:val="16"/>
      <w:szCs w:val="16"/>
      <w:lang w:eastAsia="de-DE"/>
    </w:rPr>
  </w:style>
  <w:style w:type="paragraph" w:styleId="Listenabsatz">
    <w:name w:val="List Paragraph"/>
    <w:basedOn w:val="Standard"/>
    <w:uiPriority w:val="34"/>
    <w:qFormat/>
    <w:rsid w:val="00812250"/>
    <w:pPr>
      <w:ind w:left="720"/>
      <w:contextualSpacing/>
    </w:pPr>
  </w:style>
  <w:style w:type="table" w:styleId="Tabellenraster">
    <w:name w:val="Table Grid"/>
    <w:basedOn w:val="NormaleTabelle"/>
    <w:uiPriority w:val="59"/>
    <w:rsid w:val="00744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ndlungLinks">
    <w:name w:val="Handlung_Links"/>
    <w:basedOn w:val="Standard"/>
    <w:qFormat/>
    <w:rsid w:val="00744AD7"/>
    <w:pPr>
      <w:spacing w:before="100" w:after="60"/>
    </w:pPr>
    <w:rPr>
      <w:rFonts w:ascii="Calibri" w:eastAsiaTheme="minorHAnsi" w:hAnsi="Calibri" w:cstheme="minorBidi"/>
      <w:sz w:val="22"/>
      <w:szCs w:val="22"/>
      <w:lang w:eastAsia="en-US"/>
    </w:rPr>
  </w:style>
  <w:style w:type="paragraph" w:customStyle="1" w:styleId="Tipp">
    <w:name w:val="Tipp"/>
    <w:basedOn w:val="Standard"/>
    <w:next w:val="Standard"/>
    <w:rsid w:val="00744AD7"/>
    <w:pPr>
      <w:spacing w:after="60"/>
      <w:jc w:val="both"/>
      <w:textboxTightWrap w:val="allLines"/>
    </w:pPr>
    <w:rPr>
      <w:rFonts w:ascii="Calibri" w:eastAsiaTheme="minorHAnsi" w:hAnsi="Calibr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1493</Words>
  <Characters>9413</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Held, Peter</dc:creator>
  <cp:lastModifiedBy>Schobert, Christian</cp:lastModifiedBy>
  <cp:revision>5</cp:revision>
  <cp:lastPrinted>2017-09-05T14:31:00Z</cp:lastPrinted>
  <dcterms:created xsi:type="dcterms:W3CDTF">2021-12-06T07:42:00Z</dcterms:created>
  <dcterms:modified xsi:type="dcterms:W3CDTF">2021-12-06T08:29:00Z</dcterms:modified>
</cp:coreProperties>
</file>